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4C1" w:rsidRPr="0083571B" w:rsidRDefault="00F5108F" w:rsidP="00523A9D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83571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Доклад </w:t>
      </w:r>
      <w:r w:rsidR="001434C1" w:rsidRPr="0083571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Межрегионального управления №50 ФМБА России</w:t>
      </w:r>
    </w:p>
    <w:p w:rsidR="001434C1" w:rsidRPr="0083571B" w:rsidRDefault="001434C1" w:rsidP="000715B2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83571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о результатах правоприменительной практики контрольно-надзорной деятельности с руководством по соблюдению обязательных требований законодательства</w:t>
      </w:r>
      <w:r w:rsidR="000715B2" w:rsidRPr="0083571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</w:t>
      </w:r>
      <w:r w:rsidR="00765C2A" w:rsidRPr="0083571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за</w:t>
      </w:r>
      <w:r w:rsidR="00C42E72" w:rsidRPr="0083571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2020</w:t>
      </w:r>
      <w:r w:rsidR="00D235A5" w:rsidRPr="0083571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</w:t>
      </w:r>
      <w:r w:rsidR="00765C2A" w:rsidRPr="0083571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год</w:t>
      </w:r>
      <w:r w:rsidRPr="0083571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.</w:t>
      </w:r>
    </w:p>
    <w:p w:rsidR="005F0908" w:rsidRPr="0083571B" w:rsidRDefault="005F0908" w:rsidP="005F0908">
      <w:pPr>
        <w:pStyle w:val="a7"/>
        <w:ind w:left="1080"/>
        <w:rPr>
          <w:rFonts w:ascii="Times New Roman" w:eastAsia="Times New Roman" w:hAnsi="Times New Roman"/>
          <w:b/>
          <w:sz w:val="44"/>
          <w:szCs w:val="44"/>
          <w:lang w:eastAsia="ru-RU"/>
        </w:rPr>
      </w:pPr>
    </w:p>
    <w:p w:rsidR="009052B5" w:rsidRPr="0083571B" w:rsidRDefault="00110950" w:rsidP="005F0908">
      <w:pPr>
        <w:pStyle w:val="a7"/>
        <w:ind w:left="1080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proofErr w:type="gramStart"/>
      <w:r w:rsidRPr="0083571B">
        <w:rPr>
          <w:rFonts w:ascii="Times New Roman" w:hAnsi="Times New Roman"/>
          <w:b/>
          <w:sz w:val="36"/>
          <w:szCs w:val="36"/>
          <w:lang w:val="en-US"/>
        </w:rPr>
        <w:t>I</w:t>
      </w:r>
      <w:r w:rsidRPr="0083571B">
        <w:rPr>
          <w:rFonts w:ascii="Times New Roman" w:hAnsi="Times New Roman"/>
          <w:b/>
          <w:sz w:val="36"/>
          <w:szCs w:val="36"/>
        </w:rPr>
        <w:t>.</w:t>
      </w:r>
      <w:r w:rsidR="005F0908" w:rsidRPr="0083571B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</w:t>
      </w:r>
      <w:r w:rsidR="009052B5" w:rsidRPr="0083571B">
        <w:rPr>
          <w:rFonts w:ascii="Times New Roman" w:eastAsia="Times New Roman" w:hAnsi="Times New Roman"/>
          <w:b/>
          <w:sz w:val="36"/>
          <w:szCs w:val="36"/>
          <w:lang w:eastAsia="ru-RU"/>
        </w:rPr>
        <w:t>Изменения в законодательстве.</w:t>
      </w:r>
      <w:proofErr w:type="gramEnd"/>
      <w:r w:rsidR="009052B5" w:rsidRPr="0083571B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</w:t>
      </w:r>
      <w:r w:rsidR="009052B5" w:rsidRPr="0083571B">
        <w:rPr>
          <w:rFonts w:ascii="Times New Roman" w:hAnsi="Times New Roman"/>
          <w:b/>
          <w:sz w:val="36"/>
          <w:szCs w:val="36"/>
        </w:rPr>
        <w:t>Комментарии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действие.</w:t>
      </w:r>
    </w:p>
    <w:p w:rsidR="00425B82" w:rsidRPr="0083571B" w:rsidRDefault="00425B82" w:rsidP="00425B82">
      <w:pPr>
        <w:pStyle w:val="ConsPlusNormal"/>
        <w:widowControl/>
        <w:ind w:left="360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:rsidR="007950C3" w:rsidRPr="007950C3" w:rsidRDefault="007950C3" w:rsidP="007950C3">
      <w:pPr>
        <w:jc w:val="both"/>
        <w:rPr>
          <w:rFonts w:ascii="Times New Roman" w:hAnsi="Times New Roman" w:cs="Times New Roman"/>
          <w:sz w:val="28"/>
          <w:szCs w:val="28"/>
        </w:rPr>
      </w:pPr>
      <w:r w:rsidRPr="007950C3">
        <w:rPr>
          <w:rFonts w:ascii="Times New Roman" w:hAnsi="Times New Roman" w:cs="Times New Roman"/>
          <w:b/>
          <w:sz w:val="28"/>
          <w:szCs w:val="28"/>
        </w:rPr>
        <w:t>1.</w:t>
      </w:r>
      <w:r w:rsidRPr="007950C3">
        <w:rPr>
          <w:rFonts w:ascii="Times New Roman" w:hAnsi="Times New Roman" w:cs="Times New Roman"/>
          <w:sz w:val="28"/>
          <w:szCs w:val="28"/>
        </w:rPr>
        <w:t xml:space="preserve"> Федеральным законом от 01.04.2020 № 98-ФЗ были внесены изменения в Федеральный закон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Пункт  1.1 ст. 26.2 Закона гласит, что если иное не установлено Правительством Российской Федерации, проверки в отношении ЮЛ и ИП, отнесенных к субъектам МСП (согласно единому реестру МСП), </w:t>
      </w:r>
      <w:r w:rsidRPr="007950C3">
        <w:rPr>
          <w:rStyle w:val="a4"/>
          <w:rFonts w:ascii="Times New Roman" w:hAnsi="Times New Roman" w:cs="Times New Roman"/>
          <w:sz w:val="28"/>
          <w:szCs w:val="28"/>
        </w:rPr>
        <w:t>не проводятся с 1 апреля по 31 декабря 2020 года</w:t>
      </w:r>
      <w:r w:rsidRPr="007950C3">
        <w:rPr>
          <w:rFonts w:ascii="Times New Roman" w:hAnsi="Times New Roman" w:cs="Times New Roman"/>
          <w:sz w:val="28"/>
          <w:szCs w:val="28"/>
        </w:rPr>
        <w:t xml:space="preserve"> включительно, за исключением проверок, </w:t>
      </w:r>
      <w:proofErr w:type="gramStart"/>
      <w:r w:rsidRPr="007950C3">
        <w:rPr>
          <w:rFonts w:ascii="Times New Roman" w:hAnsi="Times New Roman" w:cs="Times New Roman"/>
          <w:sz w:val="28"/>
          <w:szCs w:val="28"/>
        </w:rPr>
        <w:t>основаниями</w:t>
      </w:r>
      <w:proofErr w:type="gramEnd"/>
      <w:r w:rsidRPr="007950C3">
        <w:rPr>
          <w:rFonts w:ascii="Times New Roman" w:hAnsi="Times New Roman" w:cs="Times New Roman"/>
          <w:sz w:val="28"/>
          <w:szCs w:val="28"/>
        </w:rPr>
        <w:t xml:space="preserve"> для проведения которых являются причинение вреда или угроза причинения вреда жизни, здоровью граждан, возникновение чрезвычайных ситуаций природного и техногенного характера</w:t>
      </w:r>
    </w:p>
    <w:p w:rsidR="007950C3" w:rsidRPr="007950C3" w:rsidRDefault="007950C3" w:rsidP="00795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0C3">
        <w:rPr>
          <w:rFonts w:ascii="Times New Roman" w:hAnsi="Times New Roman" w:cs="Times New Roman"/>
          <w:sz w:val="28"/>
          <w:szCs w:val="28"/>
        </w:rPr>
        <w:t xml:space="preserve"> </w:t>
      </w:r>
      <w:r w:rsidRPr="007950C3">
        <w:rPr>
          <w:rFonts w:ascii="Times New Roman" w:hAnsi="Times New Roman" w:cs="Times New Roman"/>
          <w:b/>
          <w:sz w:val="28"/>
          <w:szCs w:val="28"/>
        </w:rPr>
        <w:t>2.</w:t>
      </w:r>
      <w:r w:rsidRPr="007950C3">
        <w:rPr>
          <w:rFonts w:ascii="Times New Roman" w:hAnsi="Times New Roman" w:cs="Times New Roman"/>
          <w:sz w:val="28"/>
          <w:szCs w:val="28"/>
        </w:rPr>
        <w:t xml:space="preserve"> 31 июля 2020 года подписан Президентом РФ и официально опубликован </w:t>
      </w:r>
      <w:hyperlink r:id="rId6" w:history="1">
        <w:r w:rsidRPr="007950C3">
          <w:rPr>
            <w:rStyle w:val="a6"/>
            <w:rFonts w:ascii="Times New Roman" w:hAnsi="Times New Roman" w:cs="Times New Roman"/>
            <w:sz w:val="28"/>
            <w:szCs w:val="28"/>
          </w:rPr>
          <w:t>Федеральный закон от 31.07.2020 N 248-ФЗ "О государственном контроле (надзоре) и муниципальном контроле в Российской Федерации"</w:t>
        </w:r>
      </w:hyperlink>
      <w:r w:rsidRPr="007950C3">
        <w:rPr>
          <w:rFonts w:ascii="Times New Roman" w:hAnsi="Times New Roman" w:cs="Times New Roman"/>
          <w:sz w:val="28"/>
          <w:szCs w:val="28"/>
        </w:rPr>
        <w:t xml:space="preserve">. </w:t>
      </w:r>
      <w:r w:rsidRPr="007950C3">
        <w:rPr>
          <w:rFonts w:ascii="Times New Roman" w:hAnsi="Times New Roman" w:cs="Times New Roman"/>
          <w:sz w:val="28"/>
          <w:szCs w:val="28"/>
        </w:rPr>
        <w:br/>
        <w:t>31 июля 2020 г. закон официально опубликован.</w:t>
      </w:r>
      <w:r w:rsidRPr="007950C3">
        <w:rPr>
          <w:rFonts w:ascii="Times New Roman" w:hAnsi="Times New Roman" w:cs="Times New Roman"/>
          <w:sz w:val="28"/>
          <w:szCs w:val="28"/>
        </w:rPr>
        <w:br/>
        <w:t>Закон вступит в силу с 1 июля 2021 года (за исключением ряда положений). </w:t>
      </w:r>
      <w:r w:rsidRPr="007950C3">
        <w:rPr>
          <w:rFonts w:ascii="Times New Roman" w:hAnsi="Times New Roman" w:cs="Times New Roman"/>
          <w:sz w:val="28"/>
          <w:szCs w:val="28"/>
        </w:rPr>
        <w:br/>
        <w:t>         </w:t>
      </w:r>
      <w:r w:rsidRPr="007950C3">
        <w:rPr>
          <w:rFonts w:ascii="Times New Roman" w:hAnsi="Times New Roman" w:cs="Times New Roman"/>
          <w:sz w:val="28"/>
          <w:szCs w:val="28"/>
        </w:rPr>
        <w:br/>
        <w:t>Закон регулирует отношения по организации и осуществлению государственного контроля (надзора), муниципального контроля, устанавливает гарантии защиты прав граждан и организаций как контролируемых лиц.</w:t>
      </w:r>
      <w:r w:rsidRPr="007950C3">
        <w:rPr>
          <w:rFonts w:ascii="Times New Roman" w:hAnsi="Times New Roman" w:cs="Times New Roman"/>
          <w:sz w:val="28"/>
          <w:szCs w:val="28"/>
        </w:rPr>
        <w:br/>
        <w:t>     </w:t>
      </w:r>
      <w:r w:rsidRPr="007950C3">
        <w:rPr>
          <w:rFonts w:ascii="Times New Roman" w:hAnsi="Times New Roman" w:cs="Times New Roman"/>
          <w:sz w:val="28"/>
          <w:szCs w:val="28"/>
        </w:rPr>
        <w:br/>
        <w:t xml:space="preserve">Закон направлен на полное реформирование системы госнадзора, в том числе порядка проведения проверок; устанавливает </w:t>
      </w:r>
      <w:r w:rsidRPr="007950C3">
        <w:rPr>
          <w:rFonts w:ascii="Times New Roman" w:hAnsi="Times New Roman" w:cs="Times New Roman"/>
          <w:sz w:val="28"/>
          <w:szCs w:val="28"/>
        </w:rPr>
        <w:lastRenderedPageBreak/>
        <w:t>приоритет проведения профилактических мероприятий, направленных на снижение риска причинения вреда (ущерба), над проведением контрольных (надзорных) мероприятий. </w:t>
      </w:r>
      <w:r w:rsidRPr="007950C3">
        <w:rPr>
          <w:rFonts w:ascii="Times New Roman" w:hAnsi="Times New Roman" w:cs="Times New Roman"/>
          <w:sz w:val="28"/>
          <w:szCs w:val="28"/>
        </w:rPr>
        <w:br/>
        <w:t>    </w:t>
      </w:r>
    </w:p>
    <w:p w:rsidR="007950C3" w:rsidRPr="007950C3" w:rsidRDefault="007950C3" w:rsidP="00795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0C3">
        <w:rPr>
          <w:rFonts w:ascii="Times New Roman" w:hAnsi="Times New Roman" w:cs="Times New Roman"/>
          <w:sz w:val="28"/>
          <w:szCs w:val="28"/>
        </w:rPr>
        <w:t> </w:t>
      </w:r>
      <w:r w:rsidRPr="00795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главе 2 Закона </w:t>
      </w:r>
      <w:r w:rsidRPr="007950C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раскрываются 8 принципов</w:t>
      </w:r>
      <w:r w:rsidRPr="00795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надзора:</w:t>
      </w:r>
      <w:r w:rsidRPr="007950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50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1) законности и обоснованности действий и решений надзорного органа и его должностных лиц; </w:t>
      </w:r>
      <w:r w:rsidRPr="007950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795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стимулировании добросовестного соблюдения контролируемыми лицами обязательных требований; </w:t>
      </w:r>
      <w:r w:rsidRPr="007950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3) соразмерности вмешательства надзорного органа и его должностных лиц в деятельность контролируемых лиц; </w:t>
      </w:r>
      <w:r w:rsidRPr="007950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4) охране прав и законных интересов, уважении достоинства личности, деловой репутации контролируемых лиц; </w:t>
      </w:r>
      <w:r w:rsidRPr="007950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5) недопустимости злоупотребления правом как со стороны надзорного органа и его должностных лиц, так со стороны граждан и организаций;</w:t>
      </w:r>
      <w:proofErr w:type="gramEnd"/>
      <w:r w:rsidRPr="00795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50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6) </w:t>
      </w:r>
      <w:proofErr w:type="gramStart"/>
      <w:r w:rsidRPr="007950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сохранении</w:t>
      </w:r>
      <w:proofErr w:type="gramEnd"/>
      <w:r w:rsidRPr="00795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должностными лицами надзорного органа информации, составляющей коммерческую, служебную или иную охраняемую законом тайну; </w:t>
      </w:r>
      <w:r w:rsidRPr="007950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7) открытости и доступности информации об организации и осуществлении государственного надзора; </w:t>
      </w:r>
      <w:r w:rsidRPr="007950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8) оперативности и разумности при осуществлении государственного надзора. </w:t>
      </w:r>
    </w:p>
    <w:p w:rsidR="007950C3" w:rsidRPr="007950C3" w:rsidRDefault="007950C3" w:rsidP="007950C3">
      <w:pPr>
        <w:pStyle w:val="text-info"/>
        <w:rPr>
          <w:sz w:val="28"/>
          <w:szCs w:val="28"/>
        </w:rPr>
      </w:pPr>
      <w:r w:rsidRPr="007950C3">
        <w:rPr>
          <w:sz w:val="28"/>
          <w:szCs w:val="28"/>
        </w:rPr>
        <w:t xml:space="preserve">Статьей 17 Закона установлено, что в целях информационного обеспечения государственного надзора, в том числе создается  единый реестр надзорных мероприятий. В данном реестре согласно статье 19 закона, наряду с информацией о проводимых надзорными органами плановых и внеплановых проверках, также будут учитываться сведения о профилактических мероприятиях, принятых решениях и действиях должностных лиц при проведении указанных мероприятий. </w:t>
      </w:r>
      <w:r w:rsidRPr="007950C3">
        <w:rPr>
          <w:sz w:val="28"/>
          <w:szCs w:val="28"/>
        </w:rPr>
        <w:br/>
      </w:r>
      <w:r w:rsidRPr="007950C3">
        <w:rPr>
          <w:sz w:val="28"/>
          <w:szCs w:val="28"/>
        </w:rPr>
        <w:br/>
        <w:t xml:space="preserve">В случае отсутствия в указанном едином реестре сведений о надзорном мероприятии либо отдельном надзорном действии на момент начала их проведения осуществление таких мероприятий, не допускается. </w:t>
      </w:r>
      <w:r w:rsidRPr="007950C3">
        <w:rPr>
          <w:sz w:val="28"/>
          <w:szCs w:val="28"/>
        </w:rPr>
        <w:br/>
      </w:r>
      <w:r w:rsidRPr="007950C3">
        <w:rPr>
          <w:sz w:val="28"/>
          <w:szCs w:val="28"/>
        </w:rPr>
        <w:br/>
        <w:t xml:space="preserve">Статьей 21 Закона предусмотрено, что оформление документов при осуществлении государственного надзора надзорными органами, а также специалистами, экспертами, привлекаемыми к проведению надзорных </w:t>
      </w:r>
      <w:proofErr w:type="spellStart"/>
      <w:r w:rsidRPr="007950C3">
        <w:rPr>
          <w:sz w:val="28"/>
          <w:szCs w:val="28"/>
        </w:rPr>
        <w:t>мероприятий</w:t>
      </w:r>
      <w:proofErr w:type="gramStart"/>
      <w:r w:rsidRPr="007950C3">
        <w:rPr>
          <w:sz w:val="28"/>
          <w:szCs w:val="28"/>
        </w:rPr>
        <w:t>,б</w:t>
      </w:r>
      <w:proofErr w:type="gramEnd"/>
      <w:r w:rsidRPr="007950C3">
        <w:rPr>
          <w:sz w:val="28"/>
          <w:szCs w:val="28"/>
        </w:rPr>
        <w:t>удет</w:t>
      </w:r>
      <w:proofErr w:type="spellEnd"/>
      <w:r w:rsidRPr="007950C3">
        <w:rPr>
          <w:sz w:val="28"/>
          <w:szCs w:val="28"/>
        </w:rPr>
        <w:t xml:space="preserve"> составляться в форме электронного документа и подписываться усиленной квалифицированной электронной подписью. </w:t>
      </w:r>
      <w:r w:rsidRPr="007950C3">
        <w:rPr>
          <w:sz w:val="28"/>
          <w:szCs w:val="28"/>
        </w:rPr>
        <w:br/>
      </w:r>
      <w:r w:rsidRPr="007950C3">
        <w:rPr>
          <w:sz w:val="28"/>
          <w:szCs w:val="28"/>
        </w:rPr>
        <w:br/>
        <w:t xml:space="preserve">Согласно ст.22 государственный надзор будет осуществляться на основе управления рисками причинения вреда (ущерба), определяющего выбор профилактических и надзорных мероприятий, их содержание (включая объем проверяемых </w:t>
      </w:r>
      <w:r w:rsidRPr="007950C3">
        <w:rPr>
          <w:sz w:val="28"/>
          <w:szCs w:val="28"/>
        </w:rPr>
        <w:lastRenderedPageBreak/>
        <w:t xml:space="preserve">обязательных требований), интенсивность и результаты. </w:t>
      </w:r>
      <w:r w:rsidRPr="007950C3">
        <w:rPr>
          <w:sz w:val="28"/>
          <w:szCs w:val="28"/>
        </w:rPr>
        <w:br/>
      </w:r>
      <w:r w:rsidRPr="007950C3">
        <w:rPr>
          <w:sz w:val="28"/>
          <w:szCs w:val="28"/>
        </w:rPr>
        <w:br/>
        <w:t>В результате оценки рисков объекты государственного надзора разделяются на категории риска, при этом ст.23 установлена шкала категорий риска из 6 позиций:</w:t>
      </w:r>
      <w:r w:rsidRPr="007950C3">
        <w:rPr>
          <w:sz w:val="28"/>
          <w:szCs w:val="28"/>
        </w:rPr>
        <w:br/>
        <w:t>1) чрезвычайно высокий риск;</w:t>
      </w:r>
      <w:r w:rsidRPr="007950C3">
        <w:rPr>
          <w:sz w:val="28"/>
          <w:szCs w:val="28"/>
        </w:rPr>
        <w:br/>
        <w:t>2) высокий риск;</w:t>
      </w:r>
      <w:r w:rsidRPr="007950C3">
        <w:rPr>
          <w:sz w:val="28"/>
          <w:szCs w:val="28"/>
        </w:rPr>
        <w:br/>
        <w:t>3) значительный риск;</w:t>
      </w:r>
      <w:r w:rsidRPr="007950C3">
        <w:rPr>
          <w:sz w:val="28"/>
          <w:szCs w:val="28"/>
        </w:rPr>
        <w:br/>
        <w:t>4) средний риск;</w:t>
      </w:r>
      <w:r w:rsidRPr="007950C3">
        <w:rPr>
          <w:sz w:val="28"/>
          <w:szCs w:val="28"/>
        </w:rPr>
        <w:br/>
        <w:t>5) умеренный риск;</w:t>
      </w:r>
      <w:r w:rsidRPr="007950C3">
        <w:rPr>
          <w:sz w:val="28"/>
          <w:szCs w:val="28"/>
        </w:rPr>
        <w:br/>
        <w:t xml:space="preserve">6) низкий риск. </w:t>
      </w:r>
      <w:r w:rsidRPr="007950C3">
        <w:rPr>
          <w:sz w:val="28"/>
          <w:szCs w:val="28"/>
        </w:rPr>
        <w:br/>
      </w:r>
      <w:r w:rsidRPr="007950C3">
        <w:rPr>
          <w:sz w:val="28"/>
          <w:szCs w:val="28"/>
        </w:rPr>
        <w:br/>
        <w:t xml:space="preserve">В Положении о виде надзора должно быть предусмотрено не менее 3 категорий риска, с учетом наличия в обязательном порядке категории низкого риска. </w:t>
      </w:r>
      <w:r w:rsidRPr="007950C3">
        <w:rPr>
          <w:sz w:val="28"/>
          <w:szCs w:val="28"/>
        </w:rPr>
        <w:br/>
        <w:t xml:space="preserve">В главе 7 Закона, представлены участники государственного надзора, коими являются: </w:t>
      </w:r>
      <w:r w:rsidRPr="007950C3">
        <w:rPr>
          <w:sz w:val="28"/>
          <w:szCs w:val="28"/>
        </w:rPr>
        <w:br/>
        <w:t xml:space="preserve">- контролируемые лица; </w:t>
      </w:r>
      <w:r w:rsidRPr="007950C3">
        <w:rPr>
          <w:sz w:val="28"/>
          <w:szCs w:val="28"/>
        </w:rPr>
        <w:br/>
        <w:t xml:space="preserve">- свидетель; </w:t>
      </w:r>
      <w:r w:rsidRPr="007950C3">
        <w:rPr>
          <w:sz w:val="28"/>
          <w:szCs w:val="28"/>
        </w:rPr>
        <w:br/>
        <w:t xml:space="preserve">- эксперт; </w:t>
      </w:r>
      <w:r w:rsidRPr="007950C3">
        <w:rPr>
          <w:sz w:val="28"/>
          <w:szCs w:val="28"/>
        </w:rPr>
        <w:br/>
        <w:t xml:space="preserve">- экспертная организация; </w:t>
      </w:r>
      <w:r w:rsidRPr="007950C3">
        <w:rPr>
          <w:sz w:val="28"/>
          <w:szCs w:val="28"/>
        </w:rPr>
        <w:br/>
        <w:t xml:space="preserve">- специалист. </w:t>
      </w:r>
      <w:r w:rsidRPr="007950C3">
        <w:rPr>
          <w:sz w:val="28"/>
          <w:szCs w:val="28"/>
        </w:rPr>
        <w:br/>
      </w:r>
      <w:r w:rsidRPr="007950C3">
        <w:rPr>
          <w:sz w:val="28"/>
          <w:szCs w:val="28"/>
        </w:rPr>
        <w:br/>
        <w:t xml:space="preserve">В сравнении с №294-ФЗ в №248-ФЗ добавились свидетель и специалист. В качестве свидетеля на добровольной основе может выступать лицо, которому могут быть известны какие-либо сведения о фактических обстоятельствах, имеющих значение для принятия решения при проведении надзорного мероприятия. </w:t>
      </w:r>
      <w:r w:rsidRPr="007950C3">
        <w:rPr>
          <w:sz w:val="28"/>
          <w:szCs w:val="28"/>
        </w:rPr>
        <w:br/>
        <w:t xml:space="preserve">В главе 10 №248-ФЗ указаны виды и механизм осуществления профилактических мероприятий, которые могут проводиться надзорными органами, в рамках профилактики рисков причинения вреда (ущерба) охраняемым законом ценностям. </w:t>
      </w:r>
      <w:r w:rsidRPr="007950C3">
        <w:rPr>
          <w:sz w:val="28"/>
          <w:szCs w:val="28"/>
        </w:rPr>
        <w:br/>
      </w:r>
      <w:r w:rsidRPr="007950C3">
        <w:rPr>
          <w:sz w:val="28"/>
          <w:szCs w:val="28"/>
        </w:rPr>
        <w:br/>
        <w:t xml:space="preserve">Согласно ст.45 №248-ФЗ к числу таких мероприятий отнесены: </w:t>
      </w:r>
      <w:r w:rsidRPr="007950C3">
        <w:rPr>
          <w:sz w:val="28"/>
          <w:szCs w:val="28"/>
        </w:rPr>
        <w:br/>
        <w:t xml:space="preserve">- информирование, </w:t>
      </w:r>
      <w:r w:rsidRPr="007950C3">
        <w:rPr>
          <w:sz w:val="28"/>
          <w:szCs w:val="28"/>
        </w:rPr>
        <w:br/>
        <w:t xml:space="preserve">- обобщение правоприменительной практики, </w:t>
      </w:r>
      <w:r w:rsidRPr="007950C3">
        <w:rPr>
          <w:sz w:val="28"/>
          <w:szCs w:val="28"/>
        </w:rPr>
        <w:br/>
        <w:t xml:space="preserve">- меры стимулирования добросовестности, </w:t>
      </w:r>
      <w:r w:rsidRPr="007950C3">
        <w:rPr>
          <w:sz w:val="28"/>
          <w:szCs w:val="28"/>
        </w:rPr>
        <w:br/>
      </w:r>
      <w:r w:rsidRPr="007950C3">
        <w:rPr>
          <w:sz w:val="28"/>
          <w:szCs w:val="28"/>
        </w:rPr>
        <w:lastRenderedPageBreak/>
        <w:t xml:space="preserve">- объявление предостережения, </w:t>
      </w:r>
      <w:r w:rsidRPr="007950C3">
        <w:rPr>
          <w:sz w:val="28"/>
          <w:szCs w:val="28"/>
        </w:rPr>
        <w:br/>
        <w:t xml:space="preserve">- осуществление консультирования, </w:t>
      </w:r>
      <w:r w:rsidRPr="007950C3">
        <w:rPr>
          <w:sz w:val="28"/>
          <w:szCs w:val="28"/>
        </w:rPr>
        <w:br/>
        <w:t xml:space="preserve">- </w:t>
      </w:r>
      <w:proofErr w:type="spellStart"/>
      <w:r w:rsidRPr="007950C3">
        <w:rPr>
          <w:sz w:val="28"/>
          <w:szCs w:val="28"/>
        </w:rPr>
        <w:t>самообследование</w:t>
      </w:r>
      <w:proofErr w:type="spellEnd"/>
      <w:r w:rsidRPr="007950C3">
        <w:rPr>
          <w:sz w:val="28"/>
          <w:szCs w:val="28"/>
        </w:rPr>
        <w:t xml:space="preserve">, </w:t>
      </w:r>
      <w:r w:rsidRPr="007950C3">
        <w:rPr>
          <w:sz w:val="28"/>
          <w:szCs w:val="28"/>
        </w:rPr>
        <w:br/>
        <w:t xml:space="preserve">- профилактический визит. </w:t>
      </w:r>
      <w:r w:rsidRPr="007950C3">
        <w:rPr>
          <w:sz w:val="28"/>
          <w:szCs w:val="28"/>
        </w:rPr>
        <w:br/>
      </w:r>
      <w:r w:rsidRPr="007950C3">
        <w:rPr>
          <w:sz w:val="28"/>
          <w:szCs w:val="28"/>
        </w:rPr>
        <w:br/>
        <w:t>В главе 12 Закона к имеющимся надзорным мероприятиям, закрепленным в Федеральном законе №294-ФЗ, добавляются новые виды, такие как:</w:t>
      </w:r>
      <w:r w:rsidRPr="007950C3">
        <w:rPr>
          <w:sz w:val="28"/>
          <w:szCs w:val="28"/>
        </w:rPr>
        <w:br/>
        <w:t xml:space="preserve">- мониторинговая закупка, </w:t>
      </w:r>
      <w:r w:rsidRPr="007950C3">
        <w:rPr>
          <w:sz w:val="28"/>
          <w:szCs w:val="28"/>
        </w:rPr>
        <w:br/>
        <w:t xml:space="preserve">- выборочный контроль, </w:t>
      </w:r>
      <w:r w:rsidRPr="007950C3">
        <w:rPr>
          <w:sz w:val="28"/>
          <w:szCs w:val="28"/>
        </w:rPr>
        <w:br/>
        <w:t xml:space="preserve">- инспекционный визит и выездное обследование, </w:t>
      </w:r>
      <w:r w:rsidRPr="007950C3">
        <w:rPr>
          <w:sz w:val="28"/>
          <w:szCs w:val="28"/>
        </w:rPr>
        <w:br/>
        <w:t xml:space="preserve">требования к проведению которым изложены в главе 13. У надзорного органа </w:t>
      </w:r>
      <w:r w:rsidRPr="007950C3">
        <w:rPr>
          <w:sz w:val="28"/>
          <w:szCs w:val="28"/>
          <w:u w:val="single"/>
        </w:rPr>
        <w:t>расширяется набор способов для оценки соблюдения контролируемыми лицами обязательных требований</w:t>
      </w:r>
      <w:r w:rsidRPr="007950C3">
        <w:rPr>
          <w:sz w:val="28"/>
          <w:szCs w:val="28"/>
        </w:rPr>
        <w:t xml:space="preserve">. </w:t>
      </w:r>
      <w:r w:rsidRPr="007950C3">
        <w:rPr>
          <w:sz w:val="28"/>
          <w:szCs w:val="28"/>
        </w:rPr>
        <w:br/>
      </w:r>
      <w:r w:rsidRPr="007950C3">
        <w:rPr>
          <w:sz w:val="28"/>
          <w:szCs w:val="28"/>
        </w:rPr>
        <w:br/>
        <w:t xml:space="preserve">В ст.91 №248-ФЗ перечислено 11 грубых нарушений требований к организации и осуществлению государственного надзора. </w:t>
      </w:r>
      <w:r w:rsidRPr="007950C3">
        <w:rPr>
          <w:sz w:val="28"/>
          <w:szCs w:val="28"/>
        </w:rPr>
        <w:br/>
      </w:r>
      <w:r w:rsidRPr="007950C3">
        <w:rPr>
          <w:sz w:val="28"/>
          <w:szCs w:val="28"/>
        </w:rPr>
        <w:br/>
        <w:t xml:space="preserve">К числу важнейших ограничений следует отнести положение ст.73 №248-Ф, в которой установлено, что выездная проверка проводится в случаях, если не представляется возможным оценить соответствие обязательным требованиям без выезда на место. </w:t>
      </w:r>
      <w:r w:rsidRPr="007950C3">
        <w:rPr>
          <w:sz w:val="28"/>
          <w:szCs w:val="28"/>
        </w:rPr>
        <w:br/>
      </w:r>
      <w:r w:rsidRPr="007950C3">
        <w:rPr>
          <w:sz w:val="28"/>
          <w:szCs w:val="28"/>
        </w:rPr>
        <w:br/>
        <w:t>Важными являются положения ст.96 №248-ФЗ, где говорится об осуществлении режима дистанционного государственного надзора.</w:t>
      </w:r>
    </w:p>
    <w:p w:rsidR="007950C3" w:rsidRPr="007950C3" w:rsidRDefault="007950C3" w:rsidP="007950C3">
      <w:pPr>
        <w:pStyle w:val="text-info"/>
        <w:jc w:val="both"/>
        <w:rPr>
          <w:sz w:val="28"/>
          <w:szCs w:val="28"/>
        </w:rPr>
      </w:pPr>
      <w:r w:rsidRPr="007950C3">
        <w:rPr>
          <w:b/>
          <w:sz w:val="28"/>
          <w:szCs w:val="28"/>
        </w:rPr>
        <w:t>3.</w:t>
      </w:r>
      <w:r w:rsidRPr="007950C3">
        <w:rPr>
          <w:sz w:val="28"/>
          <w:szCs w:val="28"/>
        </w:rPr>
        <w:t xml:space="preserve"> Закон N 248-ФЗ тесно связан с </w:t>
      </w:r>
      <w:hyperlink r:id="rId7" w:history="1">
        <w:r w:rsidRPr="007950C3">
          <w:rPr>
            <w:rStyle w:val="a6"/>
            <w:rFonts w:eastAsiaTheme="majorEastAsia"/>
            <w:sz w:val="28"/>
            <w:szCs w:val="28"/>
          </w:rPr>
          <w:t>Федеральным законом от 31 июля 2020 года N 247-ФЗ "Об обязательных требованиях в Российской Федерации"</w:t>
        </w:r>
      </w:hyperlink>
      <w:proofErr w:type="gramStart"/>
      <w:r w:rsidRPr="007950C3">
        <w:rPr>
          <w:sz w:val="28"/>
          <w:szCs w:val="28"/>
        </w:rPr>
        <w:t xml:space="preserve"> ,</w:t>
      </w:r>
      <w:proofErr w:type="gramEnd"/>
      <w:r w:rsidRPr="007950C3">
        <w:rPr>
          <w:sz w:val="28"/>
          <w:szCs w:val="28"/>
        </w:rPr>
        <w:t xml:space="preserve"> который начал  действовать с 1 ноября 2020 года. Закон N 247-ФЗ  дал старт реформе контрольно-надзорной деятельности в России, или «регуляторной гильотине». </w:t>
      </w:r>
    </w:p>
    <w:p w:rsidR="007950C3" w:rsidRPr="007950C3" w:rsidRDefault="007950C3" w:rsidP="007950C3">
      <w:pPr>
        <w:pStyle w:val="a3"/>
        <w:jc w:val="both"/>
        <w:rPr>
          <w:sz w:val="28"/>
          <w:szCs w:val="28"/>
        </w:rPr>
      </w:pPr>
      <w:r w:rsidRPr="007950C3">
        <w:rPr>
          <w:sz w:val="28"/>
          <w:szCs w:val="28"/>
        </w:rPr>
        <w:t xml:space="preserve">Согласно </w:t>
      </w:r>
      <w:hyperlink r:id="rId8" w:tgtFrame="_blank" w:history="1">
        <w:proofErr w:type="gramStart"/>
        <w:r w:rsidRPr="007950C3">
          <w:rPr>
            <w:rStyle w:val="a6"/>
            <w:rFonts w:eastAsiaTheme="majorEastAsia"/>
            <w:sz w:val="28"/>
            <w:szCs w:val="28"/>
          </w:rPr>
          <w:t>ч</w:t>
        </w:r>
        <w:proofErr w:type="gramEnd"/>
        <w:r w:rsidRPr="007950C3">
          <w:rPr>
            <w:rStyle w:val="a6"/>
            <w:rFonts w:eastAsiaTheme="majorEastAsia"/>
            <w:sz w:val="28"/>
            <w:szCs w:val="28"/>
          </w:rPr>
          <w:t>. 2 ст. 15 № 247-ФЗ</w:t>
        </w:r>
      </w:hyperlink>
      <w:r w:rsidRPr="007950C3">
        <w:rPr>
          <w:sz w:val="28"/>
          <w:szCs w:val="28"/>
        </w:rPr>
        <w:t xml:space="preserve">, если нормативно-правовой акт, подлежащий отмене Правительством РФ в соответствии с ч. 1 этой статьи, вступил в силу до 2020 года и не был отменён, то его можно не соблюдать. Это относится к актам Правительства РФ, федеральных органов исполнительной власти, исполнительных и распорядительных органов </w:t>
      </w:r>
      <w:proofErr w:type="spellStart"/>
      <w:r w:rsidRPr="007950C3">
        <w:rPr>
          <w:sz w:val="28"/>
          <w:szCs w:val="28"/>
        </w:rPr>
        <w:t>госвласти</w:t>
      </w:r>
      <w:proofErr w:type="spellEnd"/>
      <w:r w:rsidRPr="007950C3">
        <w:rPr>
          <w:sz w:val="28"/>
          <w:szCs w:val="28"/>
        </w:rPr>
        <w:t xml:space="preserve"> РСФСР и СССР, содержащих обязательные требования.</w:t>
      </w:r>
    </w:p>
    <w:p w:rsidR="007950C3" w:rsidRPr="007950C3" w:rsidRDefault="007950C3" w:rsidP="007950C3">
      <w:pPr>
        <w:pStyle w:val="a3"/>
        <w:jc w:val="both"/>
        <w:rPr>
          <w:sz w:val="28"/>
          <w:szCs w:val="28"/>
        </w:rPr>
      </w:pPr>
      <w:r w:rsidRPr="007950C3">
        <w:rPr>
          <w:sz w:val="28"/>
          <w:szCs w:val="28"/>
        </w:rPr>
        <w:lastRenderedPageBreak/>
        <w:t xml:space="preserve">За несоблюдение таких требований и НПА надзорные органы не вправе штрафовать проверяемых. При этом Правительство РФ составит список НПА, которые всё-таки должны будут соблюдаться независимо от того, подпадают они под определение </w:t>
      </w:r>
      <w:hyperlink r:id="rId9" w:tgtFrame="_blank" w:history="1">
        <w:r w:rsidRPr="007950C3">
          <w:rPr>
            <w:rStyle w:val="a6"/>
            <w:rFonts w:eastAsiaTheme="majorEastAsia"/>
            <w:sz w:val="28"/>
            <w:szCs w:val="28"/>
          </w:rPr>
          <w:t>ч. 1 ст. 15 № 247-ФЗ</w:t>
        </w:r>
      </w:hyperlink>
      <w:r w:rsidRPr="007950C3">
        <w:rPr>
          <w:sz w:val="28"/>
          <w:szCs w:val="28"/>
        </w:rPr>
        <w:t xml:space="preserve"> или нет.</w:t>
      </w:r>
    </w:p>
    <w:p w:rsidR="007950C3" w:rsidRPr="007950C3" w:rsidRDefault="007950C3" w:rsidP="007950C3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7950C3">
        <w:rPr>
          <w:rStyle w:val="a4"/>
          <w:rFonts w:ascii="Times New Roman" w:hAnsi="Times New Roman"/>
          <w:sz w:val="28"/>
          <w:szCs w:val="28"/>
        </w:rPr>
        <w:t xml:space="preserve">1 марта 2021 года </w:t>
      </w:r>
      <w:r w:rsidRPr="007950C3">
        <w:rPr>
          <w:rFonts w:ascii="Times New Roman" w:hAnsi="Times New Roman"/>
          <w:b w:val="0"/>
          <w:sz w:val="28"/>
          <w:szCs w:val="28"/>
        </w:rPr>
        <w:t>Министерство цифрового развития, связи и массовых коммуникаций Российской Федерации сообщило о запуске в опытную эксплуатацию реестра обязательных требований, предъявляемых бизнесу в рамках госконтроля.</w:t>
      </w:r>
      <w:r w:rsidRPr="007950C3">
        <w:rPr>
          <w:rFonts w:ascii="Times New Roman" w:hAnsi="Times New Roman"/>
          <w:sz w:val="28"/>
          <w:szCs w:val="28"/>
        </w:rPr>
        <w:t xml:space="preserve"> </w:t>
      </w:r>
    </w:p>
    <w:p w:rsidR="007950C3" w:rsidRPr="007950C3" w:rsidRDefault="007950C3" w:rsidP="007950C3">
      <w:pPr>
        <w:pStyle w:val="a3"/>
        <w:jc w:val="both"/>
        <w:rPr>
          <w:sz w:val="28"/>
          <w:szCs w:val="28"/>
        </w:rPr>
      </w:pPr>
      <w:r w:rsidRPr="007950C3">
        <w:rPr>
          <w:sz w:val="28"/>
          <w:szCs w:val="28"/>
        </w:rPr>
        <w:t xml:space="preserve">К 1 апреля 2021 года, согласно проекту, реестр требований уже должен быть заполнен первыми четырьмя ведомствами: </w:t>
      </w:r>
      <w:proofErr w:type="spellStart"/>
      <w:r w:rsidRPr="007950C3">
        <w:rPr>
          <w:sz w:val="28"/>
          <w:szCs w:val="28"/>
        </w:rPr>
        <w:t>Рострудом</w:t>
      </w:r>
      <w:proofErr w:type="spellEnd"/>
      <w:r w:rsidRPr="007950C3">
        <w:rPr>
          <w:sz w:val="28"/>
          <w:szCs w:val="28"/>
        </w:rPr>
        <w:t xml:space="preserve">, </w:t>
      </w:r>
      <w:proofErr w:type="spellStart"/>
      <w:r w:rsidRPr="007950C3">
        <w:rPr>
          <w:sz w:val="28"/>
          <w:szCs w:val="28"/>
        </w:rPr>
        <w:t>Росаккредитацией</w:t>
      </w:r>
      <w:proofErr w:type="spellEnd"/>
      <w:r w:rsidRPr="007950C3">
        <w:rPr>
          <w:sz w:val="28"/>
          <w:szCs w:val="28"/>
        </w:rPr>
        <w:t xml:space="preserve">, МЧС (в части </w:t>
      </w:r>
      <w:proofErr w:type="spellStart"/>
      <w:r w:rsidRPr="007950C3">
        <w:rPr>
          <w:sz w:val="28"/>
          <w:szCs w:val="28"/>
        </w:rPr>
        <w:t>пожнадзора</w:t>
      </w:r>
      <w:proofErr w:type="spellEnd"/>
      <w:r w:rsidRPr="007950C3">
        <w:rPr>
          <w:sz w:val="28"/>
          <w:szCs w:val="28"/>
        </w:rPr>
        <w:t xml:space="preserve">, надзора в сфере ГО и ЧС) и </w:t>
      </w:r>
      <w:proofErr w:type="spellStart"/>
      <w:r w:rsidRPr="007950C3">
        <w:rPr>
          <w:sz w:val="28"/>
          <w:szCs w:val="28"/>
        </w:rPr>
        <w:t>Роспотребнадзором</w:t>
      </w:r>
      <w:proofErr w:type="spellEnd"/>
      <w:r w:rsidRPr="007950C3">
        <w:rPr>
          <w:sz w:val="28"/>
          <w:szCs w:val="28"/>
        </w:rPr>
        <w:t xml:space="preserve"> (в части надзора в сферах </w:t>
      </w:r>
      <w:proofErr w:type="spellStart"/>
      <w:r w:rsidRPr="007950C3">
        <w:rPr>
          <w:sz w:val="28"/>
          <w:szCs w:val="28"/>
        </w:rPr>
        <w:t>санэпидблагополучия</w:t>
      </w:r>
      <w:proofErr w:type="spellEnd"/>
      <w:r w:rsidRPr="007950C3">
        <w:rPr>
          <w:sz w:val="28"/>
          <w:szCs w:val="28"/>
        </w:rPr>
        <w:t>, защиты прав потребителей и в области потребительского рынка).</w:t>
      </w:r>
    </w:p>
    <w:p w:rsidR="007950C3" w:rsidRPr="007950C3" w:rsidRDefault="007950C3" w:rsidP="007950C3">
      <w:pPr>
        <w:pStyle w:val="a3"/>
        <w:jc w:val="both"/>
        <w:rPr>
          <w:color w:val="000000"/>
          <w:sz w:val="28"/>
          <w:szCs w:val="28"/>
        </w:rPr>
      </w:pPr>
      <w:r w:rsidRPr="007950C3">
        <w:rPr>
          <w:color w:val="000000"/>
          <w:sz w:val="28"/>
          <w:szCs w:val="28"/>
        </w:rPr>
        <w:t>С 1 февраля 2021 года заработало правило: положения нормативных правовых актов, которыми устанавливаются обязательные требования, должны вступать в силу либо с 1 марта, либо с 1 сентября соответствующего года, но не ранее чем по истечении 90 дней после дня их официального опубликования.</w:t>
      </w:r>
    </w:p>
    <w:p w:rsidR="007950C3" w:rsidRPr="007950C3" w:rsidRDefault="007950C3" w:rsidP="007950C3">
      <w:pPr>
        <w:pStyle w:val="a3"/>
        <w:jc w:val="both"/>
        <w:rPr>
          <w:sz w:val="28"/>
          <w:szCs w:val="28"/>
        </w:rPr>
      </w:pPr>
      <w:r w:rsidRPr="007950C3">
        <w:rPr>
          <w:color w:val="000000"/>
          <w:sz w:val="28"/>
          <w:szCs w:val="28"/>
        </w:rPr>
        <w:t>Обязательные требования будут устанавливаться также не бессрочно. Ч. 4 ст. 3 нового закона устанавливает, что нормативным правовым актом, содержащим обязательные требования, должен предусматриваться срок его действия, который не может превышать 6 лет со дня его вступления в силу.</w:t>
      </w:r>
    </w:p>
    <w:p w:rsidR="007950C3" w:rsidRPr="007950C3" w:rsidRDefault="007950C3" w:rsidP="007950C3">
      <w:pPr>
        <w:pStyle w:val="a3"/>
        <w:jc w:val="both"/>
        <w:rPr>
          <w:sz w:val="28"/>
          <w:szCs w:val="28"/>
        </w:rPr>
      </w:pPr>
      <w:r w:rsidRPr="007950C3">
        <w:rPr>
          <w:sz w:val="28"/>
          <w:szCs w:val="28"/>
        </w:rPr>
        <w:t xml:space="preserve">Также легализованы официальные разъяснения обязательных требований. Подтверждено мнение о том, что письма руководителя госоргана должны быть </w:t>
      </w:r>
      <w:r w:rsidRPr="007950C3">
        <w:rPr>
          <w:bCs/>
          <w:sz w:val="28"/>
          <w:szCs w:val="28"/>
        </w:rPr>
        <w:t>обязательны для служащих госоргана</w:t>
      </w:r>
      <w:r w:rsidRPr="007950C3">
        <w:rPr>
          <w:sz w:val="28"/>
          <w:szCs w:val="28"/>
        </w:rPr>
        <w:t xml:space="preserve"> и </w:t>
      </w:r>
      <w:r w:rsidRPr="007950C3">
        <w:rPr>
          <w:bCs/>
          <w:sz w:val="28"/>
          <w:szCs w:val="28"/>
        </w:rPr>
        <w:t>рекомендательны для остальных лиц</w:t>
      </w:r>
      <w:r w:rsidRPr="007950C3">
        <w:rPr>
          <w:sz w:val="28"/>
          <w:szCs w:val="28"/>
        </w:rPr>
        <w:t>.</w:t>
      </w:r>
    </w:p>
    <w:p w:rsidR="007950C3" w:rsidRPr="007950C3" w:rsidRDefault="007950C3" w:rsidP="007950C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50C3">
        <w:rPr>
          <w:rFonts w:ascii="Times New Roman" w:hAnsi="Times New Roman" w:cs="Times New Roman"/>
          <w:b/>
          <w:sz w:val="28"/>
          <w:szCs w:val="28"/>
        </w:rPr>
        <w:t>4.</w:t>
      </w:r>
      <w:r w:rsidRPr="007950C3">
        <w:rPr>
          <w:rFonts w:ascii="Times New Roman" w:hAnsi="Times New Roman" w:cs="Times New Roman"/>
          <w:sz w:val="28"/>
          <w:szCs w:val="28"/>
        </w:rPr>
        <w:t xml:space="preserve">  30 ноября 2020 г. вступило в силу постановление Правительства РФ от 30.11.2020 № 1969 «Об особенностях формирования ежегодных планов проведения плановых проверок юридических лиц и индивидуальных предпринимателей на 2021 год, проведения проверок в 2021 году и внесении изменений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</w:t>
      </w:r>
      <w:proofErr w:type="gramEnd"/>
      <w:r w:rsidRPr="007950C3">
        <w:rPr>
          <w:rFonts w:ascii="Times New Roman" w:hAnsi="Times New Roman" w:cs="Times New Roman"/>
          <w:sz w:val="28"/>
          <w:szCs w:val="28"/>
        </w:rPr>
        <w:t xml:space="preserve"> предпринимателей» (далее – Постановление № 1969)</w:t>
      </w:r>
    </w:p>
    <w:p w:rsidR="00425B82" w:rsidRDefault="00425B82" w:rsidP="00425B82">
      <w:pPr>
        <w:pStyle w:val="ConsPlusNormal"/>
        <w:widowControl/>
        <w:ind w:left="36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102697" w:rsidRDefault="00102697" w:rsidP="007950C3">
      <w:pPr>
        <w:pStyle w:val="ConsPlusNormal"/>
        <w:widowControl/>
        <w:outlineLvl w:val="0"/>
        <w:rPr>
          <w:rFonts w:ascii="Times New Roman" w:hAnsi="Times New Roman"/>
          <w:b/>
          <w:sz w:val="32"/>
          <w:szCs w:val="32"/>
        </w:rPr>
      </w:pPr>
    </w:p>
    <w:p w:rsidR="00102697" w:rsidRDefault="00102697" w:rsidP="007950C3">
      <w:pPr>
        <w:pStyle w:val="ConsPlusNormal"/>
        <w:widowControl/>
        <w:outlineLvl w:val="0"/>
        <w:rPr>
          <w:rFonts w:ascii="Times New Roman" w:hAnsi="Times New Roman"/>
          <w:b/>
          <w:sz w:val="32"/>
          <w:szCs w:val="32"/>
        </w:rPr>
      </w:pPr>
    </w:p>
    <w:p w:rsidR="007950C3" w:rsidRPr="0083571B" w:rsidRDefault="007950C3" w:rsidP="007950C3">
      <w:pPr>
        <w:pStyle w:val="ConsPlusNormal"/>
        <w:widowControl/>
        <w:outlineLvl w:val="0"/>
        <w:rPr>
          <w:rFonts w:ascii="Times New Roman" w:hAnsi="Times New Roman"/>
          <w:b/>
          <w:sz w:val="32"/>
          <w:szCs w:val="32"/>
        </w:rPr>
      </w:pPr>
      <w:r w:rsidRPr="0083571B">
        <w:rPr>
          <w:rFonts w:ascii="Times New Roman" w:hAnsi="Times New Roman"/>
          <w:b/>
          <w:sz w:val="32"/>
          <w:szCs w:val="32"/>
        </w:rPr>
        <w:lastRenderedPageBreak/>
        <w:t>Действующее законодательство в сфере донорства крови.</w:t>
      </w:r>
    </w:p>
    <w:p w:rsidR="007950C3" w:rsidRPr="0083571B" w:rsidRDefault="007950C3" w:rsidP="007950C3">
      <w:pPr>
        <w:pStyle w:val="ConsPlusNormal"/>
        <w:widowControl/>
        <w:ind w:left="1080"/>
        <w:jc w:val="both"/>
        <w:outlineLvl w:val="0"/>
        <w:rPr>
          <w:rFonts w:ascii="Times New Roman" w:hAnsi="Times New Roman"/>
          <w:sz w:val="32"/>
          <w:szCs w:val="32"/>
        </w:rPr>
      </w:pPr>
    </w:p>
    <w:p w:rsidR="007950C3" w:rsidRPr="00022AAF" w:rsidRDefault="007950C3" w:rsidP="007950C3">
      <w:pPr>
        <w:pStyle w:val="ConsPlusNormal"/>
        <w:widowControl/>
        <w:jc w:val="both"/>
        <w:outlineLvl w:val="0"/>
        <w:rPr>
          <w:rFonts w:ascii="Times New Roman" w:hAnsi="Times New Roman"/>
          <w:sz w:val="28"/>
          <w:szCs w:val="28"/>
        </w:rPr>
      </w:pPr>
      <w:r w:rsidRPr="00022AAF">
        <w:rPr>
          <w:rFonts w:ascii="Times New Roman" w:hAnsi="Times New Roman"/>
          <w:sz w:val="28"/>
          <w:szCs w:val="28"/>
        </w:rPr>
        <w:t>1. Федеральный закон Российской Федерации  от 20 июля 2012г. N125-ФЗ "О донорстве крови и ее компонентов".</w:t>
      </w:r>
    </w:p>
    <w:p w:rsidR="007950C3" w:rsidRPr="00022AAF" w:rsidRDefault="007950C3" w:rsidP="007950C3">
      <w:pPr>
        <w:pStyle w:val="ConsPlusNormal"/>
        <w:widowControl/>
        <w:jc w:val="both"/>
        <w:outlineLvl w:val="0"/>
        <w:rPr>
          <w:rFonts w:ascii="Times New Roman" w:hAnsi="Times New Roman"/>
          <w:sz w:val="28"/>
          <w:szCs w:val="28"/>
        </w:rPr>
      </w:pPr>
      <w:r w:rsidRPr="00022AAF">
        <w:rPr>
          <w:rFonts w:ascii="Times New Roman" w:hAnsi="Times New Roman"/>
          <w:sz w:val="28"/>
          <w:szCs w:val="28"/>
        </w:rPr>
        <w:t xml:space="preserve">2. Федеральный закон Российской Федерации от 21.11.2011 №323-ФЗ «Об основах охраны здоровья граждан в Российской Федерации», </w:t>
      </w:r>
      <w:proofErr w:type="gramStart"/>
      <w:r w:rsidRPr="00022AAF">
        <w:rPr>
          <w:rFonts w:ascii="Times New Roman" w:hAnsi="Times New Roman"/>
          <w:sz w:val="28"/>
          <w:szCs w:val="28"/>
        </w:rPr>
        <w:t>ч</w:t>
      </w:r>
      <w:proofErr w:type="gramEnd"/>
      <w:r w:rsidRPr="00022AAF">
        <w:rPr>
          <w:rFonts w:ascii="Times New Roman" w:hAnsi="Times New Roman"/>
          <w:sz w:val="28"/>
          <w:szCs w:val="28"/>
        </w:rPr>
        <w:t>. 1-5, 7-10 ст. 20; ч. 1, 4 ст. 38; ч. 3,4 ст. 48.</w:t>
      </w:r>
    </w:p>
    <w:p w:rsidR="007950C3" w:rsidRPr="00022AAF" w:rsidRDefault="007950C3" w:rsidP="007950C3">
      <w:pPr>
        <w:pStyle w:val="ConsPlusNormal"/>
        <w:widowControl/>
        <w:jc w:val="both"/>
        <w:outlineLvl w:val="0"/>
        <w:rPr>
          <w:rFonts w:ascii="Times New Roman" w:hAnsi="Times New Roman"/>
          <w:sz w:val="28"/>
          <w:szCs w:val="28"/>
        </w:rPr>
      </w:pPr>
      <w:r w:rsidRPr="00022AAF">
        <w:rPr>
          <w:rFonts w:ascii="Times New Roman" w:hAnsi="Times New Roman"/>
          <w:sz w:val="28"/>
          <w:szCs w:val="28"/>
        </w:rPr>
        <w:t xml:space="preserve">3. Приказ Федерального медико-биологического агентства от 31 июля 2020 г. № 214 “Об утверждении Административного регламента Федерального медико-биологического агентства по осуществлению государственного </w:t>
      </w:r>
      <w:proofErr w:type="gramStart"/>
      <w:r w:rsidRPr="00022AA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22AAF">
        <w:rPr>
          <w:rFonts w:ascii="Times New Roman" w:hAnsi="Times New Roman"/>
          <w:sz w:val="28"/>
          <w:szCs w:val="28"/>
        </w:rPr>
        <w:t xml:space="preserve"> обеспечением безопасности донорской крови и ее компонентов”.</w:t>
      </w:r>
    </w:p>
    <w:p w:rsidR="007950C3" w:rsidRPr="00022AAF" w:rsidRDefault="007950C3" w:rsidP="007950C3">
      <w:pPr>
        <w:pStyle w:val="ConsPlusNormal"/>
        <w:widowControl/>
        <w:jc w:val="both"/>
        <w:outlineLvl w:val="0"/>
        <w:rPr>
          <w:rFonts w:ascii="Times New Roman" w:hAnsi="Times New Roman"/>
          <w:sz w:val="28"/>
          <w:szCs w:val="28"/>
        </w:rPr>
      </w:pPr>
      <w:r w:rsidRPr="00022AAF">
        <w:rPr>
          <w:rFonts w:ascii="Times New Roman" w:hAnsi="Times New Roman"/>
          <w:sz w:val="28"/>
          <w:szCs w:val="28"/>
        </w:rPr>
        <w:t xml:space="preserve">4. Приказ Федерального медико-биологического агентства от 21.10.2020 № 307 "Об утверждении форм проверочных листов (списков контрольных вопросов), используемых Федеральным медико-биологическим агентством и его территориальными органами при проведении плановых проверок при осуществлении государственного </w:t>
      </w:r>
      <w:proofErr w:type="gramStart"/>
      <w:r w:rsidRPr="00022AA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22AAF">
        <w:rPr>
          <w:rFonts w:ascii="Times New Roman" w:hAnsi="Times New Roman"/>
          <w:sz w:val="28"/>
          <w:szCs w:val="28"/>
        </w:rPr>
        <w:t xml:space="preserve"> обеспечением безопасности донорской крови и ее компонентов".</w:t>
      </w:r>
    </w:p>
    <w:p w:rsidR="007950C3" w:rsidRPr="00022AAF" w:rsidRDefault="007950C3" w:rsidP="007950C3">
      <w:pPr>
        <w:pStyle w:val="ConsPlusNormal"/>
        <w:widowControl/>
        <w:ind w:left="1080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7950C3" w:rsidRPr="0083571B" w:rsidRDefault="007950C3" w:rsidP="007950C3">
      <w:pPr>
        <w:pStyle w:val="ConsPlusNormal"/>
        <w:widowControl/>
        <w:jc w:val="both"/>
        <w:outlineLvl w:val="0"/>
        <w:rPr>
          <w:rFonts w:ascii="Times New Roman" w:hAnsi="Times New Roman"/>
          <w:b/>
          <w:sz w:val="32"/>
          <w:szCs w:val="32"/>
        </w:rPr>
      </w:pPr>
      <w:r w:rsidRPr="0083571B">
        <w:rPr>
          <w:rFonts w:ascii="Times New Roman" w:hAnsi="Times New Roman"/>
          <w:b/>
          <w:sz w:val="32"/>
          <w:szCs w:val="32"/>
        </w:rPr>
        <w:t>Документы, включенные в перечень НПА, на которые не распространяется требование об отмене с 1 января 2021 г., установленное Федеральным законом от 31 июля 2020 г. N 247-ФЗ:</w:t>
      </w:r>
    </w:p>
    <w:p w:rsidR="007950C3" w:rsidRPr="0083571B" w:rsidRDefault="007950C3" w:rsidP="007950C3">
      <w:pPr>
        <w:pStyle w:val="ConsPlusNormal"/>
        <w:widowControl/>
        <w:ind w:left="1080"/>
        <w:jc w:val="both"/>
        <w:outlineLvl w:val="0"/>
        <w:rPr>
          <w:rFonts w:ascii="Times New Roman" w:hAnsi="Times New Roman"/>
          <w:b/>
          <w:i/>
          <w:sz w:val="32"/>
          <w:szCs w:val="32"/>
        </w:rPr>
      </w:pPr>
    </w:p>
    <w:p w:rsidR="007950C3" w:rsidRPr="00022AAF" w:rsidRDefault="007950C3" w:rsidP="007950C3">
      <w:pPr>
        <w:pStyle w:val="ConsPlusNormal"/>
        <w:widowControl/>
        <w:jc w:val="both"/>
        <w:outlineLvl w:val="0"/>
        <w:rPr>
          <w:rFonts w:ascii="Times New Roman" w:hAnsi="Times New Roman"/>
          <w:sz w:val="28"/>
          <w:szCs w:val="28"/>
        </w:rPr>
      </w:pPr>
      <w:r w:rsidRPr="00022AAF">
        <w:rPr>
          <w:rFonts w:ascii="Times New Roman" w:hAnsi="Times New Roman"/>
          <w:sz w:val="28"/>
          <w:szCs w:val="28"/>
        </w:rPr>
        <w:t xml:space="preserve">1.«Правила заготовки, хранения, транспортировки и клинического использования донорской крови и ее компонентов», </w:t>
      </w:r>
      <w:r w:rsidRPr="00022AAF">
        <w:rPr>
          <w:rFonts w:ascii="Times New Roman" w:hAnsi="Times New Roman" w:cs="Times New Roman"/>
          <w:bCs/>
          <w:sz w:val="28"/>
          <w:szCs w:val="28"/>
        </w:rPr>
        <w:t>утв.</w:t>
      </w:r>
      <w:r w:rsidRPr="00022AAF">
        <w:rPr>
          <w:rFonts w:ascii="Times New Roman" w:hAnsi="Times New Roman"/>
          <w:sz w:val="28"/>
          <w:szCs w:val="28"/>
        </w:rPr>
        <w:t xml:space="preserve"> Постановлением Правительства Российской Федерации от 22.06.2019 №797.</w:t>
      </w:r>
    </w:p>
    <w:p w:rsidR="007950C3" w:rsidRPr="00022AAF" w:rsidRDefault="007950C3" w:rsidP="007950C3">
      <w:pPr>
        <w:pStyle w:val="ConsPlusNormal"/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22AAF">
        <w:rPr>
          <w:rFonts w:ascii="Times New Roman" w:hAnsi="Times New Roman" w:cs="Times New Roman"/>
          <w:sz w:val="28"/>
          <w:szCs w:val="28"/>
        </w:rPr>
        <w:t xml:space="preserve">2.«Правила ведения единой базы данных по осуществлению мероприятий, связанных с обеспечением безопасности донорской крови и ее компонентов, развитием, организацией и пропагандой донорства крови и ее компонентов», </w:t>
      </w:r>
      <w:r w:rsidRPr="00022AAF">
        <w:rPr>
          <w:rFonts w:ascii="Times New Roman" w:hAnsi="Times New Roman" w:cs="Times New Roman"/>
          <w:bCs/>
          <w:sz w:val="28"/>
          <w:szCs w:val="28"/>
        </w:rPr>
        <w:t>утв.</w:t>
      </w:r>
      <w:r w:rsidRPr="00022AAF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05.08.2013 №667.</w:t>
      </w:r>
    </w:p>
    <w:p w:rsidR="007950C3" w:rsidRPr="00022AAF" w:rsidRDefault="007950C3" w:rsidP="007950C3">
      <w:pPr>
        <w:pStyle w:val="ConsPlusNormal"/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22AAF">
        <w:rPr>
          <w:rFonts w:ascii="Times New Roman" w:hAnsi="Times New Roman" w:cs="Times New Roman"/>
          <w:bCs/>
          <w:sz w:val="28"/>
          <w:szCs w:val="28"/>
        </w:rPr>
        <w:t>3.«Правила осуществления безвозмездной передачи донорской крови и (или) ее компонентов организациями, входящими в службу крови», утв.</w:t>
      </w:r>
      <w:r w:rsidRPr="00022AAF">
        <w:rPr>
          <w:rFonts w:ascii="Times New Roman" w:hAnsi="Times New Roman"/>
          <w:sz w:val="28"/>
          <w:szCs w:val="28"/>
        </w:rPr>
        <w:t xml:space="preserve"> Постановлением Правительства Российской Федерации от 12.04.2013 №332.</w:t>
      </w:r>
    </w:p>
    <w:p w:rsidR="007950C3" w:rsidRPr="00022AAF" w:rsidRDefault="007950C3" w:rsidP="007950C3">
      <w:pPr>
        <w:pStyle w:val="ConsPlusNormal"/>
        <w:widowControl/>
        <w:jc w:val="both"/>
        <w:outlineLvl w:val="0"/>
        <w:rPr>
          <w:rFonts w:ascii="Times New Roman" w:hAnsi="Times New Roman" w:cs="Arial"/>
          <w:sz w:val="28"/>
          <w:szCs w:val="28"/>
        </w:rPr>
      </w:pPr>
      <w:r w:rsidRPr="00022AAF">
        <w:rPr>
          <w:rFonts w:ascii="Times New Roman" w:hAnsi="Times New Roman" w:cs="Times New Roman"/>
          <w:bCs/>
          <w:sz w:val="28"/>
          <w:szCs w:val="28"/>
        </w:rPr>
        <w:t>4.«Правила обеспечения медицинских, образовательных, научных и иных организаций донорской кровью и (или) ее компонентами в иных целях, кроме клинического использования», утв.</w:t>
      </w:r>
      <w:r w:rsidRPr="00022AAF">
        <w:rPr>
          <w:rFonts w:ascii="Times New Roman" w:hAnsi="Times New Roman"/>
          <w:sz w:val="28"/>
          <w:szCs w:val="28"/>
        </w:rPr>
        <w:t xml:space="preserve"> Постановлением Правительства Российской Федерации от 12.04.2013 №331.</w:t>
      </w:r>
    </w:p>
    <w:p w:rsidR="007950C3" w:rsidRPr="00D73F20" w:rsidRDefault="007950C3" w:rsidP="007950C3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22AAF">
        <w:rPr>
          <w:sz w:val="28"/>
          <w:szCs w:val="28"/>
        </w:rPr>
        <w:t>5</w:t>
      </w:r>
      <w:r w:rsidRPr="00D73F20">
        <w:rPr>
          <w:rFonts w:ascii="Times New Roman" w:hAnsi="Times New Roman"/>
          <w:sz w:val="28"/>
          <w:szCs w:val="28"/>
        </w:rPr>
        <w:t xml:space="preserve">. </w:t>
      </w:r>
      <w:hyperlink r:id="rId10" w:history="1">
        <w:proofErr w:type="gramStart"/>
        <w:r w:rsidRPr="00D73F20">
          <w:rPr>
            <w:rStyle w:val="a6"/>
            <w:rFonts w:ascii="Times New Roman" w:hAnsi="Times New Roman"/>
            <w:color w:val="auto"/>
            <w:sz w:val="28"/>
            <w:szCs w:val="28"/>
          </w:rPr>
          <w:t xml:space="preserve">"Порядок и срок рассмотрения заявки на донорскую кровь и (или) ее компоненты, порядка и срока вынесения решения (распорядительного акта) о безвозмездной передаче донорской крови и (или) ее компонентов, а также </w:t>
        </w:r>
        <w:r w:rsidRPr="00D73F20">
          <w:rPr>
            <w:rStyle w:val="a6"/>
            <w:rFonts w:ascii="Times New Roman" w:hAnsi="Times New Roman"/>
            <w:color w:val="auto"/>
            <w:sz w:val="28"/>
            <w:szCs w:val="28"/>
          </w:rPr>
          <w:lastRenderedPageBreak/>
          <w:t>формы акта безвозмездной передачи донорской крови и (или) ее компонентов"</w:t>
        </w:r>
      </w:hyperlink>
      <w:r w:rsidRPr="00D73F20">
        <w:rPr>
          <w:rFonts w:ascii="Times New Roman" w:hAnsi="Times New Roman"/>
          <w:sz w:val="28"/>
          <w:szCs w:val="28"/>
        </w:rPr>
        <w:t>, утв. Приказом Министерства здравоохранения Российской Федерации от 30 октября 2015 г. N 772н.</w:t>
      </w:r>
      <w:proofErr w:type="gramEnd"/>
    </w:p>
    <w:p w:rsidR="007950C3" w:rsidRPr="00022AAF" w:rsidRDefault="007950C3" w:rsidP="007950C3">
      <w:pPr>
        <w:pStyle w:val="ConsPlusNormal"/>
        <w:widowControl/>
        <w:jc w:val="both"/>
        <w:outlineLvl w:val="0"/>
        <w:rPr>
          <w:rFonts w:ascii="Times New Roman" w:hAnsi="Times New Roman"/>
          <w:sz w:val="28"/>
          <w:szCs w:val="28"/>
        </w:rPr>
      </w:pPr>
      <w:r w:rsidRPr="00022AAF">
        <w:rPr>
          <w:rFonts w:ascii="Times New Roman" w:hAnsi="Times New Roman"/>
          <w:sz w:val="28"/>
          <w:szCs w:val="28"/>
        </w:rPr>
        <w:t>6. «Норматив запаса донорской крови и (или) ее компонентов, а также порядок его формирования и расходования», утв. Приказом</w:t>
      </w:r>
      <w:r w:rsidRPr="00022AAF">
        <w:rPr>
          <w:rFonts w:ascii="Times New Roman" w:hAnsi="Times New Roman"/>
          <w:b/>
          <w:sz w:val="28"/>
          <w:szCs w:val="28"/>
        </w:rPr>
        <w:t xml:space="preserve"> </w:t>
      </w:r>
      <w:r w:rsidRPr="00022AAF">
        <w:rPr>
          <w:rFonts w:ascii="Times New Roman" w:hAnsi="Times New Roman"/>
          <w:sz w:val="28"/>
          <w:szCs w:val="28"/>
        </w:rPr>
        <w:t>Министерства здравоохранения Российской Федерации от 19.07.2013 № 478н.</w:t>
      </w:r>
    </w:p>
    <w:p w:rsidR="007950C3" w:rsidRPr="0083571B" w:rsidRDefault="007950C3" w:rsidP="007950C3">
      <w:pPr>
        <w:pStyle w:val="ConsPlusNormal"/>
        <w:widowControl/>
        <w:ind w:left="1080"/>
        <w:jc w:val="both"/>
        <w:rPr>
          <w:rFonts w:ascii="Arial" w:hAnsi="Arial"/>
          <w:sz w:val="32"/>
          <w:szCs w:val="32"/>
        </w:rPr>
      </w:pPr>
    </w:p>
    <w:p w:rsidR="007950C3" w:rsidRPr="0083571B" w:rsidRDefault="007950C3" w:rsidP="007950C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83571B">
        <w:rPr>
          <w:rFonts w:ascii="Times New Roman" w:hAnsi="Times New Roman" w:cs="Times New Roman"/>
          <w:b/>
          <w:sz w:val="32"/>
          <w:szCs w:val="32"/>
        </w:rPr>
        <w:t xml:space="preserve">Документы, вступившие в силу с 01.01.2021 г.  </w:t>
      </w:r>
      <w:r w:rsidRPr="0083571B">
        <w:rPr>
          <w:rFonts w:ascii="Times New Roman" w:hAnsi="Times New Roman" w:cs="Times New Roman"/>
          <w:sz w:val="32"/>
          <w:szCs w:val="32"/>
        </w:rPr>
        <w:t>(действуют до 01.01.2027г.)</w:t>
      </w:r>
    </w:p>
    <w:p w:rsidR="007950C3" w:rsidRPr="0083571B" w:rsidRDefault="007950C3" w:rsidP="007950C3">
      <w:pPr>
        <w:pStyle w:val="a5"/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p w:rsidR="007950C3" w:rsidRPr="007950C3" w:rsidRDefault="007950C3" w:rsidP="00795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50C3">
        <w:rPr>
          <w:rFonts w:ascii="Times New Roman" w:hAnsi="Times New Roman"/>
          <w:sz w:val="28"/>
          <w:szCs w:val="28"/>
        </w:rPr>
        <w:t xml:space="preserve">1.Приказ Министерства здравоохранения Российской Федерации от 20.10.2020 № 1128н  «О порядке представления информации </w:t>
      </w:r>
      <w:proofErr w:type="spellStart"/>
      <w:r w:rsidRPr="007950C3">
        <w:rPr>
          <w:rFonts w:ascii="Times New Roman" w:hAnsi="Times New Roman"/>
          <w:sz w:val="28"/>
          <w:szCs w:val="28"/>
        </w:rPr>
        <w:t>ореакциях</w:t>
      </w:r>
      <w:proofErr w:type="spellEnd"/>
      <w:r w:rsidRPr="007950C3">
        <w:rPr>
          <w:rFonts w:ascii="Times New Roman" w:hAnsi="Times New Roman"/>
          <w:sz w:val="28"/>
          <w:szCs w:val="28"/>
        </w:rPr>
        <w:t xml:space="preserve"> и об осложнениях, возникших у реципиентов в связи с трансфузией (переливанием) донорской крови и (или) ее компонентов, в уполномоченный федеральный орган исполнительной власти, осуществляющий функции по организации деятельности службы крови».</w:t>
      </w:r>
    </w:p>
    <w:p w:rsidR="007950C3" w:rsidRPr="007950C3" w:rsidRDefault="007950C3" w:rsidP="00795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50C3">
        <w:rPr>
          <w:rFonts w:ascii="Times New Roman" w:hAnsi="Times New Roman"/>
          <w:sz w:val="28"/>
          <w:szCs w:val="28"/>
        </w:rPr>
        <w:t>2. Приказ Министерства здравоохранения Российской Федерации от 20.10.2020 № 1134н  «Об утверждении порядка медицинского обследования реципиента, проведения проб на индивидуальную совместимость, включая биологическую пробу, при трансфузии донорской крови и (или) ее компонентов».</w:t>
      </w:r>
    </w:p>
    <w:p w:rsidR="007950C3" w:rsidRPr="007950C3" w:rsidRDefault="007950C3" w:rsidP="00795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50C3">
        <w:rPr>
          <w:rFonts w:ascii="Times New Roman" w:hAnsi="Times New Roman"/>
          <w:sz w:val="28"/>
          <w:szCs w:val="28"/>
        </w:rPr>
        <w:t>3. Приказ Министерства здравоохранения Российской Федерации от 22.10.2020 № 1138н  «Об утверждении формы статистического учета и отчетности №64 «Сведения о заготовке, хранении, транспортировке и клиническом использовании донорской крови и (или) ее компонентов» и порядка ее заполнения».</w:t>
      </w:r>
    </w:p>
    <w:p w:rsidR="007950C3" w:rsidRPr="007950C3" w:rsidRDefault="007950C3" w:rsidP="00795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50C3">
        <w:rPr>
          <w:rFonts w:ascii="Times New Roman" w:hAnsi="Times New Roman"/>
          <w:sz w:val="28"/>
          <w:szCs w:val="28"/>
        </w:rPr>
        <w:t xml:space="preserve">4. Приказ Министерства здравоохранения Российской Федерации от 26.10.2020 № 1148н  «Об утверждении требований к организации </w:t>
      </w:r>
      <w:proofErr w:type="gramStart"/>
      <w:r w:rsidRPr="007950C3">
        <w:rPr>
          <w:rFonts w:ascii="Times New Roman" w:hAnsi="Times New Roman"/>
          <w:sz w:val="28"/>
          <w:szCs w:val="28"/>
        </w:rPr>
        <w:t>системы безопасности деятельности субъектов обращения донорской крови</w:t>
      </w:r>
      <w:proofErr w:type="gramEnd"/>
      <w:r w:rsidRPr="007950C3">
        <w:rPr>
          <w:rFonts w:ascii="Times New Roman" w:hAnsi="Times New Roman"/>
          <w:sz w:val="28"/>
          <w:szCs w:val="28"/>
        </w:rPr>
        <w:t xml:space="preserve"> и (или) ее компонентов</w:t>
      </w:r>
      <w:r w:rsidRPr="007950C3">
        <w:rPr>
          <w:rFonts w:ascii="Times New Roman" w:hAnsi="Times New Roman"/>
          <w:bCs/>
          <w:sz w:val="28"/>
          <w:szCs w:val="28"/>
        </w:rPr>
        <w:t xml:space="preserve"> при </w:t>
      </w:r>
      <w:r w:rsidRPr="007950C3">
        <w:rPr>
          <w:rFonts w:ascii="Times New Roman" w:hAnsi="Times New Roman"/>
          <w:sz w:val="28"/>
          <w:szCs w:val="28"/>
        </w:rPr>
        <w:t>заготовке, хранении, транспортировке и клиническом использовании  донорской крови и (или) ее компонентов».</w:t>
      </w:r>
    </w:p>
    <w:p w:rsidR="007950C3" w:rsidRPr="007950C3" w:rsidRDefault="007950C3" w:rsidP="00795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50C3">
        <w:rPr>
          <w:rFonts w:ascii="Times New Roman" w:hAnsi="Times New Roman"/>
          <w:sz w:val="28"/>
          <w:szCs w:val="28"/>
        </w:rPr>
        <w:t>5. Приказ Министерства здравоохранения Российской Федерации от 27.10.2020 № 1157н  «Об утверждении унифицированных форм медицинской документации, в том числе электронных документов, связанных с донорством крови и (или) ее компонентами и клиническом использовании донорской крови и (или) ее компонентов, и порядков их заполнения».</w:t>
      </w:r>
    </w:p>
    <w:p w:rsidR="007950C3" w:rsidRPr="007950C3" w:rsidRDefault="007950C3" w:rsidP="00795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50C3">
        <w:rPr>
          <w:rFonts w:ascii="Times New Roman" w:hAnsi="Times New Roman"/>
          <w:sz w:val="28"/>
          <w:szCs w:val="28"/>
        </w:rPr>
        <w:t>6. Приказ Министерства здравоохранения Российской от 28.10.2020 № 1166н  «Об утверждении порядка прохождения донорами медицинского обследования и перечня медицинских противопоказаний (временных и постоянных) для сдачи крови и (или) ее компонентов и сроков отвода, которому подлежит лицо при наличии временных медицинских показаний, от донорства крови и (или) ее компонентов».</w:t>
      </w:r>
    </w:p>
    <w:p w:rsidR="007950C3" w:rsidRDefault="007950C3" w:rsidP="00795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50C3">
        <w:rPr>
          <w:rFonts w:ascii="Times New Roman" w:hAnsi="Times New Roman"/>
          <w:sz w:val="28"/>
          <w:szCs w:val="28"/>
        </w:rPr>
        <w:t>7. Приказ Министерства здравоохранения Российской  от 28.10.2020 № 1167н «Об утверждении требований к организации деятельности субъектов обращения донорской крови и (или) ее компонентов</w:t>
      </w:r>
      <w:r w:rsidRPr="007950C3">
        <w:rPr>
          <w:rFonts w:ascii="Times New Roman" w:hAnsi="Times New Roman"/>
          <w:bCs/>
          <w:sz w:val="28"/>
          <w:szCs w:val="28"/>
        </w:rPr>
        <w:t xml:space="preserve"> по </w:t>
      </w:r>
      <w:r w:rsidRPr="007950C3">
        <w:rPr>
          <w:rFonts w:ascii="Times New Roman" w:hAnsi="Times New Roman"/>
          <w:sz w:val="28"/>
          <w:szCs w:val="28"/>
        </w:rPr>
        <w:t>заготовке, хранению, транспортировке донорской крови и (или) ее компонентов, включая штатные нормативы и стандарт оснащения».</w:t>
      </w:r>
    </w:p>
    <w:p w:rsidR="005F0908" w:rsidRDefault="005F0908" w:rsidP="00795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0908" w:rsidRDefault="005F0908" w:rsidP="007B0138">
      <w:pPr>
        <w:pStyle w:val="a7"/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</w:pPr>
      <w:proofErr w:type="gramStart"/>
      <w:r w:rsidRPr="000715B2">
        <w:rPr>
          <w:rFonts w:ascii="Times New Roman" w:hAnsi="Times New Roman"/>
          <w:b/>
          <w:sz w:val="32"/>
          <w:szCs w:val="32"/>
        </w:rPr>
        <w:t xml:space="preserve">Перечень нормативно-правовых актов в области санитарно-эпидемиологического надзора, утративших силу и действующих в 2021 году в соответствии с </w:t>
      </w:r>
      <w:r w:rsidRPr="000715B2">
        <w:rPr>
          <w:rFonts w:ascii="Times New Roman" w:hAnsi="Times New Roman"/>
          <w:b/>
          <w:bCs/>
          <w:color w:val="333333"/>
          <w:sz w:val="32"/>
          <w:szCs w:val="32"/>
          <w:shd w:val="clear" w:color="auto" w:fill="FFFFFF"/>
        </w:rPr>
        <w:t>Постановлением</w:t>
      </w:r>
      <w:r w:rsidRPr="000715B2"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  <w:t> </w:t>
      </w:r>
      <w:r w:rsidRPr="000715B2">
        <w:rPr>
          <w:rFonts w:ascii="Times New Roman" w:hAnsi="Times New Roman"/>
          <w:b/>
          <w:bCs/>
          <w:color w:val="333333"/>
          <w:sz w:val="32"/>
          <w:szCs w:val="32"/>
          <w:shd w:val="clear" w:color="auto" w:fill="FFFFFF"/>
        </w:rPr>
        <w:t>Правительства</w:t>
      </w:r>
      <w:r w:rsidRPr="000715B2"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  <w:t> РФ </w:t>
      </w:r>
      <w:r w:rsidRPr="000715B2">
        <w:rPr>
          <w:rFonts w:ascii="Times New Roman" w:hAnsi="Times New Roman"/>
          <w:b/>
          <w:bCs/>
          <w:color w:val="333333"/>
          <w:sz w:val="32"/>
          <w:szCs w:val="32"/>
          <w:shd w:val="clear" w:color="auto" w:fill="FFFFFF"/>
        </w:rPr>
        <w:t>от</w:t>
      </w:r>
      <w:r w:rsidRPr="000715B2"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  <w:t> </w:t>
      </w:r>
      <w:r w:rsidRPr="000715B2">
        <w:rPr>
          <w:rFonts w:ascii="Times New Roman" w:hAnsi="Times New Roman"/>
          <w:b/>
          <w:bCs/>
          <w:color w:val="333333"/>
          <w:sz w:val="32"/>
          <w:szCs w:val="32"/>
          <w:shd w:val="clear" w:color="auto" w:fill="FFFFFF"/>
        </w:rPr>
        <w:t>31</w:t>
      </w:r>
      <w:r w:rsidRPr="000715B2"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  <w:t>.</w:t>
      </w:r>
      <w:r w:rsidRPr="000715B2">
        <w:rPr>
          <w:rFonts w:ascii="Times New Roman" w:hAnsi="Times New Roman"/>
          <w:b/>
          <w:bCs/>
          <w:color w:val="333333"/>
          <w:sz w:val="32"/>
          <w:szCs w:val="32"/>
          <w:shd w:val="clear" w:color="auto" w:fill="FFFFFF"/>
        </w:rPr>
        <w:t>12</w:t>
      </w:r>
      <w:r w:rsidRPr="000715B2"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  <w:t>.</w:t>
      </w:r>
      <w:r w:rsidRPr="000715B2">
        <w:rPr>
          <w:rFonts w:ascii="Times New Roman" w:hAnsi="Times New Roman"/>
          <w:b/>
          <w:bCs/>
          <w:color w:val="333333"/>
          <w:sz w:val="32"/>
          <w:szCs w:val="32"/>
          <w:shd w:val="clear" w:color="auto" w:fill="FFFFFF"/>
        </w:rPr>
        <w:t>2020</w:t>
      </w:r>
      <w:r w:rsidRPr="000715B2"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  <w:t> N </w:t>
      </w:r>
      <w:r w:rsidRPr="000715B2">
        <w:rPr>
          <w:rFonts w:ascii="Times New Roman" w:hAnsi="Times New Roman"/>
          <w:b/>
          <w:bCs/>
          <w:color w:val="333333"/>
          <w:sz w:val="32"/>
          <w:szCs w:val="32"/>
          <w:shd w:val="clear" w:color="auto" w:fill="FFFFFF"/>
        </w:rPr>
        <w:t>2467</w:t>
      </w:r>
      <w:r w:rsidRPr="000715B2"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  <w:t> (ред. от 26.02.2021) "Об утверждении перечня нормативных правовых актов и групп нормативных правовых актов </w:t>
      </w:r>
      <w:r w:rsidRPr="000715B2">
        <w:rPr>
          <w:rFonts w:ascii="Times New Roman" w:hAnsi="Times New Roman"/>
          <w:b/>
          <w:bCs/>
          <w:color w:val="333333"/>
          <w:sz w:val="32"/>
          <w:szCs w:val="32"/>
          <w:shd w:val="clear" w:color="auto" w:fill="FFFFFF"/>
        </w:rPr>
        <w:t>Правительства</w:t>
      </w:r>
      <w:r w:rsidRPr="000715B2"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  <w:t> 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правовых актов</w:t>
      </w:r>
      <w:proofErr w:type="gramEnd"/>
      <w:r w:rsidRPr="000715B2"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  <w:t>, отдельных положений правовых актов, групп правовых актов исполнительных и распорядительных органов государственной власти РСФСР и Союза.</w:t>
      </w:r>
    </w:p>
    <w:p w:rsidR="007B0138" w:rsidRPr="000715B2" w:rsidRDefault="007B0138" w:rsidP="007B0138">
      <w:pPr>
        <w:pStyle w:val="a7"/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</w:pPr>
    </w:p>
    <w:p w:rsidR="005F0908" w:rsidRDefault="005F0908" w:rsidP="005F0908">
      <w:pPr>
        <w:pStyle w:val="a7"/>
        <w:ind w:left="1080"/>
        <w:jc w:val="both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</w:p>
    <w:tbl>
      <w:tblPr>
        <w:tblStyle w:val="a8"/>
        <w:tblW w:w="0" w:type="auto"/>
        <w:tblLook w:val="04A0"/>
      </w:tblPr>
      <w:tblGrid>
        <w:gridCol w:w="4387"/>
        <w:gridCol w:w="3908"/>
        <w:gridCol w:w="3812"/>
        <w:gridCol w:w="3189"/>
      </w:tblGrid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НПА,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прекратившие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действие с 01.03.2021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НПА, действующие до 01.09.2021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НПА, действующие до 01.01.2022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НПА, продолжающие свое действие, срок действия не определен</w:t>
            </w:r>
            <w:proofErr w:type="gramEnd"/>
          </w:p>
        </w:tc>
      </w:tr>
      <w:tr w:rsidR="005F0908" w:rsidTr="00EB36DE">
        <w:trPr>
          <w:trHeight w:val="2176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="00FA2FFD">
              <w:fldChar w:fldCharType="begin"/>
            </w:r>
            <w:r>
              <w:instrText>HYPERLINK "https://login.consultant.ru/link/?rnd=DABF32E53F1B2A34A55C31AE6998BD7B&amp;req=doc&amp;base=OTN&amp;n=12912&amp;REFFIELD=134&amp;REFDST=101223&amp;REFDOC=378145&amp;REFBASE=LAW&amp;stat=refcode%3D19694%3Bindex%3D1991&amp;date=30.03.2021&amp;demo=2"</w:instrText>
            </w:r>
            <w:r w:rsidR="00FA2FFD">
              <w:fldChar w:fldCharType="separate"/>
            </w:r>
            <w:r>
              <w:rPr>
                <w:rStyle w:val="a6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Style w:val="a6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2.2.4.0-95</w:t>
            </w:r>
            <w:r w:rsidR="00FA2FFD"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"Гигиенические требования при работе в условиях воздействия постоянных магнитных полей"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Государственного комитета санитарно-эпидемиологического надзора Российской Федерации от 28 августа 1995 г. N 14 "</w:t>
            </w:r>
            <w:hyperlink r:id="rId11" w:history="1">
              <w:r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Порядок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учета, хранения, передачи и транспортирования микроорганизмов I - IV групп патогенности"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FA2FFD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5F0908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5F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Правительства Российской Федерации от 3 марта 2018 г. N 222 "Об утверждении Правил установления санитарно-защитных зон и использования земельных участков, расположенных в границах санитарно-защитных зон"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 2.2.1.2513-09 Гигиенические требования к размещению, проектированию, строительству, эксплуатации и перепрофилированию объектов по уничтожению химического оружия, реконструкции зданий и сооружений и выводу из эксплуатации объектов по хранению химического оружия</w:t>
            </w:r>
          </w:p>
        </w:tc>
      </w:tr>
      <w:tr w:rsidR="005F0908" w:rsidTr="00EB36DE">
        <w:trPr>
          <w:trHeight w:val="1106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="00FA2FFD">
              <w:fldChar w:fldCharType="begin"/>
            </w:r>
            <w:r>
              <w:instrText>HYPERLINK "https://login.consultant.ru/link/?rnd=DABF32E53F1B2A34A55C31AE6998BD7B&amp;req=doc&amp;base=LAW&amp;n=93768&amp;REFFIELD=134&amp;REFDST=101225&amp;REFDOC=378145&amp;REFBASE=LAW&amp;stat=refcode%3D19694%3Bindex%3D1997&amp;date=30.03.2021&amp;demo=2"</w:instrText>
            </w:r>
            <w:r w:rsidR="00FA2FFD">
              <w:fldChar w:fldCharType="separate"/>
            </w:r>
            <w:r>
              <w:rPr>
                <w:rStyle w:val="a6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Style w:val="a6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2.2.4.548-96</w:t>
            </w:r>
            <w:r w:rsidR="00FA2FFD"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"Гигиенические требования к микроклимату производственных помещений"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hyperlink r:id="rId13" w:history="1">
              <w:r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СП 3.3.2.561-96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"Государственные испытания и регистрация новых медицинских иммунобиологических препаратов"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FA2FFD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hyperlink r:id="rId14" w:history="1">
              <w:r w:rsidR="005F0908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Абзац третий пункта 2.4</w:t>
              </w:r>
            </w:hyperlink>
            <w:r w:rsidR="005F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5" w:history="1">
              <w:r w:rsidR="005F0908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пункты 3.1</w:t>
              </w:r>
            </w:hyperlink>
            <w:r w:rsidR="005F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6" w:history="1">
              <w:r w:rsidR="005F0908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3.2</w:t>
              </w:r>
            </w:hyperlink>
            <w:r w:rsidR="005F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hyperlink r:id="rId17" w:history="1">
              <w:r w:rsidR="005F0908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3.4</w:t>
              </w:r>
            </w:hyperlink>
            <w:r w:rsidR="005F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8" w:history="1">
              <w:r w:rsidR="005F0908">
                <w:rPr>
                  <w:rStyle w:val="a6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абзац второй 3.7</w:t>
              </w:r>
            </w:hyperlink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СП 2.1.5.1059-01 «ГИГИЕНИЧЕСКИЕ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ТРЕБОВАНИЯ «К ОХРАНЕ ПОДЗЕМНЫХ ВОД ОТ ЗАГРЯЗНЕНИЯ»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jc w:val="both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 2.3.3.2892-11 "Санитарно-гигиенические требования к организации и проведению работ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метанолом"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</w:t>
            </w:r>
            <w:hyperlink r:id="rId19" w:history="1">
              <w:r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СН 2.2.4/2.1.8.562-96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"Шум на рабочих местах, в помещениях жилых, общественных зданий и на территории жилой застройки"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FA2FFD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5F0908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СП 3.1.958-00</w:t>
              </w:r>
            </w:hyperlink>
            <w:r w:rsidR="005F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"Профилактика инфекционных заболеваний. Профилактика вирусных гепатитов. Общие требования к эпидемиологическому надзору за вирусными гепатитами"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Зоны санитарной охраны источников водоснабжения и водопроводов питьевого назначения.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2.1.4.1110-02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2.2.1.3471-17 "Санитарно-эпидемиологические требования к обеспечению безопасности персонала предприятий и населения прилегающих территорий при испытании и утилизации зарядов ракетных двигателей на твердом топливе методом сжигания"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hyperlink r:id="rId21" w:history="1">
              <w:r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СН 2.2.4/2.1.8.566-96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"Производственная вибрация, вибрация в помещениях жилых и общественных зданий"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 3.3.2.1288-03. Надлежащая практика производства медицинских иммунобиологических препаратов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"Гигиенические требования к качеству воды нецентрализованного водоснабжения. Санитарная охрана источников.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2.1.4.1175-02"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FA2FFD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5F090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СП 2.6.1.28-2000</w:t>
              </w:r>
            </w:hyperlink>
            <w:r w:rsidR="005F0908">
              <w:rPr>
                <w:rFonts w:ascii="Times New Roman" w:hAnsi="Times New Roman" w:cs="Times New Roman"/>
                <w:sz w:val="24"/>
                <w:szCs w:val="24"/>
              </w:rPr>
              <w:t xml:space="preserve"> "Правила радиационной безопасности при эксплуатации атомных станций (ПРБ АС-99)"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="00FA2FFD">
              <w:fldChar w:fldCharType="begin"/>
            </w:r>
            <w:r>
              <w:instrText>HYPERLINK "https://login.consultant.ru/link/?rnd=DABF32E53F1B2A34A55C31AE6998BD7B&amp;req=doc&amp;base=LAW&amp;n=100650&amp;REFFIELD=134&amp;REFDST=101229&amp;REFDOC=378145&amp;REFBASE=LAW&amp;stat=refcode%3D19694%3Bindex%3D2009&amp;date=30.03.2021&amp;demo=2"</w:instrText>
            </w:r>
            <w:r w:rsidR="00FA2FFD">
              <w:fldChar w:fldCharType="separate"/>
            </w:r>
            <w:r>
              <w:rPr>
                <w:rStyle w:val="a6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Style w:val="a6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2.1.7.573-96</w:t>
            </w:r>
            <w:r w:rsidR="00FA2FFD"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"Гигиенические требования к использованию сточных вод и их осадков для орошения и удобрения"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 1.2.1318-03 Порядок выдачи санитарно-эпидемиологического заключения о возможности проведения работ с возбудителями инфекционных заболеваний человека I-IV групп патогенности (опасности),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генно-инженерно-модифицированными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микроорганизмами, ядами биологического происхождения и гельминтами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FA2FFD" w:rsidP="00EB36DE">
            <w:pPr>
              <w:jc w:val="both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hyperlink r:id="rId23" w:history="1">
              <w:r w:rsidR="005F0908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Пункты 3.16</w:t>
              </w:r>
            </w:hyperlink>
            <w:r w:rsidR="005F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hyperlink r:id="rId24" w:history="1">
              <w:r w:rsidR="005F0908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3.19</w:t>
              </w:r>
            </w:hyperlink>
          </w:p>
          <w:p w:rsidR="005F0908" w:rsidRDefault="005F0908" w:rsidP="00EB36DE">
            <w:pPr>
              <w:pStyle w:val="a7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ГИГИЕНИЧЕСКИЕ ТРЕБОВАНИЯ К РАЗМЕЩЕНИЮ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 ЭКСПЛУАТАЦИИ СРЕДСТВ СУХОПУТНОЙ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ПОДВИЖНОЙ РАДИОСВЯЗИ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САНИТАРНО-ЭПИДЕМИОЛОГИЧЕСКИЕ ПРАВИЛА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 НОРМАТИВЫ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2.1.8/2.2.4.1190-03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FA2FFD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5F090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5F0908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здравоохранения Российской Федерации от 10 апреля 2001 г. N 114 "О введении в действие санитарно-эпидемиологических правил и нормативов "Гигиенические требования к обеспечению радиационной безопасности при заготовке и реализации металлолома"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FA2FFD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5F0908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СН 2.2.4/2.1.8.583-96</w:t>
              </w:r>
            </w:hyperlink>
            <w:r w:rsidR="005F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"Инфразвук на рабочих местах, в жилых и общественных помещениях и на территории жилой застройки"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 1.3.1325-03 Безопасность работы с материалами, инфицированными или потенциально инфицированными диким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полиовирусом</w:t>
            </w:r>
            <w:proofErr w:type="spellEnd"/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FA2FFD" w:rsidP="00EB36DE">
            <w:pPr>
              <w:jc w:val="both"/>
              <w:rPr>
                <w:rFonts w:ascii="Verdana" w:hAnsi="Verdana"/>
                <w:sz w:val="21"/>
                <w:szCs w:val="21"/>
              </w:rPr>
            </w:pPr>
            <w:hyperlink r:id="rId27" w:history="1">
              <w:r w:rsidR="005F0908">
                <w:rPr>
                  <w:rStyle w:val="a6"/>
                </w:rPr>
                <w:t>Пункты 3.17</w:t>
              </w:r>
            </w:hyperlink>
            <w:r w:rsidR="005F0908">
              <w:t xml:space="preserve">, </w:t>
            </w:r>
            <w:hyperlink r:id="rId28" w:history="1">
              <w:r w:rsidR="005F0908">
                <w:rPr>
                  <w:rStyle w:val="a6"/>
                </w:rPr>
                <w:t>3.19</w:t>
              </w:r>
            </w:hyperlink>
            <w:r w:rsidR="005F0908">
              <w:t xml:space="preserve">, </w:t>
            </w:r>
            <w:hyperlink r:id="rId29" w:history="1">
              <w:r w:rsidR="005F0908">
                <w:rPr>
                  <w:rStyle w:val="a6"/>
                </w:rPr>
                <w:t>3.20</w:t>
              </w:r>
            </w:hyperlink>
            <w:r w:rsidR="005F0908">
              <w:t xml:space="preserve"> - </w:t>
            </w:r>
            <w:hyperlink r:id="rId30" w:history="1">
              <w:r w:rsidR="005F0908">
                <w:rPr>
                  <w:rStyle w:val="a6"/>
                </w:rPr>
                <w:t>3.22</w:t>
              </w:r>
            </w:hyperlink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2.1.8/2.2.4.1383-03 Гигиенические требования к размещению и эксплуатации передающих радиотехнических объектов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2.6.1.1192-03 Гигиенические требования к устройству и эксплуатации рентгеновских кабинетов, аппаратов и проведению рентгенологических исследований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FA2FFD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proofErr w:type="spellStart"/>
              <w:r w:rsidR="005F0908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СанПиН</w:t>
              </w:r>
              <w:proofErr w:type="spellEnd"/>
              <w:r w:rsidR="005F0908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2.1.5.980-00</w:t>
              </w:r>
            </w:hyperlink>
            <w:r w:rsidR="005F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"Гигиенические требования к охране поверхностных вод"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САНИТАРНО-ЭПИДЕМИОЛОГИЧЕСКИЕ ТРЕБОВАНИЯ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 ОРГАНИЗАЦИИ И ОСУЩЕСТВЛЕНИЮ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ДЕЗИНФЕКЦИОННОЙ ДЕЯТЕЛЬНОСТИ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САНИТАРНО-ЭПИДЕМИОЛОГИЧЕСКИЕ ПРАВИЛА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 3.5.1378-03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2.2.1/2.1.1.1200-03 "Санитарно-защитные зоны и санитарная классификация предприятий, сооружений и иных объектов".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2.6.1.23-03 "Гигиенические требования к проектированию и эксплуатации ядерных реакторов исследовательского назначения СП ИР-03"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САНПИН 2.1.6.1032-01 ГИГИЕНИЧЕСКИЕ ТРЕБОВАНИЯ К ОБЕСПЕЧЕНИЮ КАЧЕСТВА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АТМОСФЕРНОГО ВОЗДУХА НАСЕЛЕННЫХ МЕСТ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 3.1.2260-07. Порядок учета, хранения, передачи и транспортирования материалов, инфицированных или потенциально инфицированных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диким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полиовирусом</w:t>
            </w:r>
            <w:proofErr w:type="spellEnd"/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 2.1.4.2625-10 Зоны санитарной охраны источников питьевого водоснабжения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осквы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2.6.1.24-03 "Санитарные правила проектирования и эксплуатации атомных станций"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ГИГИЕНИЧЕСКИЕ ТРЕБОВАНИЯ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УСТРОЙСТВУ И СОДЕРЖАНИЮ ПОЛИГОНОВ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ТВЕРДЫХ БЫТОВЫХ ОТХОДОВ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bookmarkStart w:id="0" w:name="100013"/>
            <w:bookmarkEnd w:id="0"/>
            <w:r>
              <w:rPr>
                <w:rFonts w:ascii="Times New Roman" w:hAnsi="Times New Roman"/>
                <w:sz w:val="24"/>
                <w:szCs w:val="24"/>
              </w:rPr>
              <w:t>САНИТАРНЫЕ ПРАВИЛА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 2.1.7.1038-01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Санитарная охрана территории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Санитарно-эпидемиологические правила СП 3.4.2318-08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2.1.8.3565-19 "Отдельные санитарно-эпидемиологические требования при оценке шума от пролетов воздушных судов"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2.6.1.34-03 "Обеспечение радиационной безопасности предприятий ОАО "ТВЭЛ" (СП ТВЭЛ-03)"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ПИТЬЕВАЯ ВОДА. ГИГИЕНИЧЕСКИЕ ТРЕБОВАНИЯ К КАЧЕСТВУ ВОДЫ ЦЕНТРАЛИЗОВАННЫХ СИСТЕМ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ПИТЬЕВОГО ВОДОСНАБЖЕНИЯ. КОНТРОЛЬ КАЧЕСТВА. ГИГИЕНИЧЕСКИЕ ТРЕБОВАНИЯ К ОБЕСПЕЧЕНИЮ БЕЗОПАСНОСТИ СИСТЕМ ГОРЯЧЕГО ВОДОСНАБЖЕНИЯ САНИТАРНО-ЭПИДЕМИОЛОГИЧЕСКИЕ ПРАВИЛА И НОРМАТИВЫ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2.1.4.1074-01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СП 1.3.2322-08. Безопасность работы с микроорганизмами III-IV групп патогенности (опасности) и возбудителями паразитарных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болезней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2.2.8.47-03 "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изолирующие для защиты от радиоактивных и химически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токсичных веществ"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ГИГИЕНИЧЕСКИЕ ТРЕБОВАНИЯ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К ИНСОЛЯЦИИ И СОЛНЦЕЗАЩИТЕ ПОМЕЩЕНИЙ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ЖИЛЫХ И ОБЩЕСТВЕННЫХ ЗДАНИЙ И ТЕРРИТОРИЙ  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 Санитарные правила и нормы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2.2.1/2.1.1.1076-01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 3.1.1.2341-08. Профилактика вирусного гепатита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2.6.1.45-03 "Обеспечение радиационной безопасности при проектировании, строительстве, эксплуатации и выводе из эксплуатации атомных теплоэлектростанций малой мощности на базе плавучего энергетического блока СП АТЭС-2003"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 1.2.1170-02 "Гигиенические требования к безопасности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агрохимикатов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 3.3.2342-08. Обеспечение безопасности иммунизации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2.6.1.2216-07 "Санитарно-защитные зоны и зоны наблюдения радиационных объектов. Условия эксплуатации и обоснование границ"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ГИГИЕНИЧЕСКИЕ ТРЕБОВАНИЯ К ЕСТЕСТВЕННОМУ, ИСКУССТВЕННОМУ И СОВМЕЩЕННОМУ ОСВЕЩЕНИЮ ЖИЛЫХ И ОБЩЕСТВЕННЫХ ЗДАНИЙ САНИТАРНЫЕ ПРАВИЛА И НОРМЫ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2.2.1/2.1.1.1278-03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 3.1.3.2352-08. Профилактика клещевого вирусного энцефалита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2.6.1.2573-10 Гигиенические требования к размещению и эксплуатации ускорителей электронов с энергией до 100 МэВ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1.2.1253-03 Гигиенические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требования к изданиям книжным для взрослых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СП 3.3.2367-08. Организация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иммунопрофилактики инфекционных болезней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 2.6.6.2572-2010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радиационной безопасности при обращении с промышленными отходами атомных станций, содержащими техногенные радионуклиды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C3C3C"/>
                <w:spacing w:val="2"/>
                <w:sz w:val="24"/>
                <w:szCs w:val="24"/>
                <w:shd w:val="clear" w:color="auto" w:fill="FFFFFF"/>
              </w:rPr>
              <w:lastRenderedPageBreak/>
              <w:t xml:space="preserve">Гигиенические требования к одежде для детей, подростков и взрослых, товарам детского ассортимента и материалам для изделий (изделиям), контактирующим с кожей человека </w:t>
            </w:r>
            <w:r>
              <w:rPr>
                <w:rFonts w:ascii="Times New Roman" w:hAnsi="Times New Roman"/>
                <w:color w:val="3C3C3C"/>
                <w:spacing w:val="2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3C3C3C"/>
                <w:spacing w:val="2"/>
                <w:sz w:val="24"/>
                <w:szCs w:val="24"/>
                <w:shd w:val="clear" w:color="auto" w:fill="FFFFFF"/>
              </w:rPr>
              <w:t xml:space="preserve">Санитарно-эпидемиологические правила и нормативы </w:t>
            </w:r>
            <w:proofErr w:type="spellStart"/>
            <w:r>
              <w:rPr>
                <w:rFonts w:ascii="Times New Roman" w:hAnsi="Times New Roman"/>
                <w:color w:val="3C3C3C"/>
                <w:spacing w:val="2"/>
                <w:sz w:val="24"/>
                <w:szCs w:val="24"/>
                <w:shd w:val="clear" w:color="auto" w:fill="FFFFFF"/>
              </w:rPr>
              <w:t>СанПиН</w:t>
            </w:r>
            <w:proofErr w:type="spellEnd"/>
            <w:r>
              <w:rPr>
                <w:rFonts w:ascii="Times New Roman" w:hAnsi="Times New Roman"/>
                <w:color w:val="3C3C3C"/>
                <w:spacing w:val="2"/>
                <w:sz w:val="24"/>
                <w:szCs w:val="24"/>
                <w:shd w:val="clear" w:color="auto" w:fill="FFFFFF"/>
              </w:rPr>
              <w:t xml:space="preserve"> 2.4.7/1.1.1286-03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 3.1.1.2521-09 Профилактика холеры. Общие требования к эпидемиологическому надзору за холерой на территории Российской Федерации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2.6.1.2612-10 "Основные санитарные правила обеспечения радиационной безопасности (ОСПОРБ-99/2010)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САНИТАРНО-ЭПИДЕМИОЛОГИЧЕСКИЕ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ТРЕБОВАНИЯ К КАЧЕСТВУ ПОЧВЫ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САНИТАРНО-ЭПИДЕМИОЛОГИЧЕСКИЕ ПРАВИЛА И НОРМАТИВЫ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2.1.7.1287-03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 3.1.7.2616-10 Профилактика сальмонеллеза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 2.6.1.2622-10 Гигиенические требования по обеспечению радиационной безопасности на объектах хранения газового конденсата в подземных резервуарах, образованных с применением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ядерно-взрыной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технологии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Гигиенические требования 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аэроионному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составу воздуха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 производственных и общественных помещений Санитарно-эпидемиологические правила и нормативы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2.2.4.1294-03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3.1.7.2615-10 Профилактика </w:t>
            </w:r>
            <w:proofErr w:type="spellStart"/>
            <w:r>
              <w:rPr>
                <w:rFonts w:ascii="Times New Roman" w:hAnsi="Times New Roman"/>
              </w:rPr>
              <w:t>иерсиниоза</w:t>
            </w:r>
            <w:proofErr w:type="spellEnd"/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2.6.1.2749-10 "Гигиенические требования по обеспечению радиационной безопасности при обращении с радиоизотопными термоэлектрическими генераторами"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"О введении в действие гигиенического норматива допустимой суточной дозы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(ДСД) 1,1-диметилгидразина при поступлении его в организм человека ГН 1.2.1311-03"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 3.1.7.2614-10 Профилактика геморрагической лихорадки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почечным синдромом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2.6.1.2748-10 "Гигиенические требования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обеспечению радиационной безопасности при работе с источниками неиспользуемого рентгеновского излучения"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ГН 2.1.5.1315-03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 3.1.7.2613-10 Профилактика бруцеллеза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2.6.1.2800-10 "Гигиенические требования по ограничению облучения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природных источников ионизирующего излучения"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2.1.7.1322-03. Гигиенические требования к размещению и обезвреживанию отходов производства и потребления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 3.1.7.2627-10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Профилактика бешенства среди людей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2.6.1.2802-10 "Гигиенические требования по обеспечению радиационной безопасности при проведении работ со скважинными генераторами нейтронов"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lang w:eastAsia="ru-RU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1.2.1330-03. Гигиенические требования к производству пестицидов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агрохимикатов</w:t>
            </w:r>
            <w:proofErr w:type="spellEnd"/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 3.1.2.2626-10 Профилактика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легионеллеза</w:t>
            </w:r>
            <w:proofErr w:type="spellEnd"/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2.6.1.2819-10 "Обеспечение радиационной безопасности населения, проживающего в районах проведения (1965 - 1988 гг.) ядерных взрывов в мирных целях"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2.2.5.1371-03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 3.1.7.2629-10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Профилактика сибирской язвы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2.6.1.3106-13 "Гигиенические требования по обеспечению радиационной безопасности при использовании рентгеновских сканеров для персонального досмотра людей"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2.3.2.1377-03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2.1.3.2630-10 "Санитарно-эпидемиологические требования 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организациям, осуществляющим медицинскую деятельность»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2.6.1.3164-14 "Гигиенические требования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обеспечению радиационной безопасности при рентгеновской дефектоскопии"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FA2FFD" w:rsidP="00EB36DE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2" w:history="1">
              <w:r w:rsidR="005F0908">
                <w:rPr>
                  <w:rStyle w:val="a6"/>
                  <w:rFonts w:ascii="Times New Roman" w:hAnsi="Times New Roman"/>
                  <w:sz w:val="24"/>
                  <w:szCs w:val="24"/>
                </w:rPr>
                <w:t>ГН 2.2.5.48-04</w:t>
              </w:r>
            </w:hyperlink>
            <w:r w:rsidR="005F0908">
              <w:rPr>
                <w:rFonts w:ascii="Times New Roman" w:hAnsi="Times New Roman"/>
                <w:sz w:val="24"/>
                <w:szCs w:val="24"/>
              </w:rPr>
              <w:t xml:space="preserve"> "Предельно допустимый уровень (ПДУ) загрязнения кожи </w:t>
            </w:r>
            <w:proofErr w:type="spellStart"/>
            <w:r w:rsidR="005F0908">
              <w:rPr>
                <w:rFonts w:ascii="Times New Roman" w:hAnsi="Times New Roman"/>
                <w:sz w:val="24"/>
                <w:szCs w:val="24"/>
              </w:rPr>
              <w:t>O-изобутил-бета-N-диэтиламиноэтантиоловым</w:t>
            </w:r>
            <w:proofErr w:type="spellEnd"/>
            <w:r w:rsidR="005F0908">
              <w:rPr>
                <w:rFonts w:ascii="Times New Roman" w:hAnsi="Times New Roman"/>
                <w:sz w:val="24"/>
                <w:szCs w:val="24"/>
              </w:rPr>
              <w:t xml:space="preserve"> эфиром </w:t>
            </w:r>
            <w:proofErr w:type="spellStart"/>
            <w:r w:rsidR="005F0908">
              <w:rPr>
                <w:rFonts w:ascii="Times New Roman" w:hAnsi="Times New Roman"/>
                <w:sz w:val="24"/>
                <w:szCs w:val="24"/>
              </w:rPr>
              <w:t>метилфосфоновой</w:t>
            </w:r>
            <w:proofErr w:type="spellEnd"/>
            <w:r w:rsidR="005F0908">
              <w:rPr>
                <w:rFonts w:ascii="Times New Roman" w:hAnsi="Times New Roman"/>
                <w:sz w:val="24"/>
                <w:szCs w:val="24"/>
              </w:rPr>
              <w:t xml:space="preserve"> кислоты работников объектов хранения и уничтожения химического оружия”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 3.1.7.2642-10 Профилактика туляремии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 2.6.1.3241-14 "Гигиенические требования по обеспечению радиационной безопасности при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радионуклидной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дефектоскопии"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FA2FFD" w:rsidP="00EB36DE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3" w:history="1">
              <w:r w:rsidR="005F0908">
                <w:rPr>
                  <w:rStyle w:val="a6"/>
                  <w:rFonts w:ascii="Times New Roman" w:hAnsi="Times New Roman"/>
                  <w:sz w:val="24"/>
                  <w:szCs w:val="24"/>
                </w:rPr>
                <w:t>ГН 2.1.7.52-04</w:t>
              </w:r>
            </w:hyperlink>
            <w:r w:rsidR="005F0908">
              <w:rPr>
                <w:rFonts w:ascii="Times New Roman" w:hAnsi="Times New Roman"/>
                <w:sz w:val="24"/>
                <w:szCs w:val="24"/>
              </w:rPr>
              <w:t xml:space="preserve"> "Предельно допустимая концентрация (ПДК) </w:t>
            </w:r>
            <w:proofErr w:type="spellStart"/>
            <w:r w:rsidR="005F0908">
              <w:rPr>
                <w:rFonts w:ascii="Times New Roman" w:hAnsi="Times New Roman"/>
                <w:sz w:val="24"/>
                <w:szCs w:val="24"/>
              </w:rPr>
              <w:t>O-Изобутил-бета-N-диэтиламиноэтантиолового</w:t>
            </w:r>
            <w:proofErr w:type="spellEnd"/>
            <w:r w:rsidR="005F0908">
              <w:rPr>
                <w:rFonts w:ascii="Times New Roman" w:hAnsi="Times New Roman"/>
                <w:sz w:val="24"/>
                <w:szCs w:val="24"/>
              </w:rPr>
              <w:t xml:space="preserve"> эфира </w:t>
            </w:r>
            <w:proofErr w:type="spellStart"/>
            <w:r w:rsidR="005F0908">
              <w:rPr>
                <w:rFonts w:ascii="Times New Roman" w:hAnsi="Times New Roman"/>
                <w:sz w:val="24"/>
                <w:szCs w:val="24"/>
              </w:rPr>
              <w:t>метилфосфоновой</w:t>
            </w:r>
            <w:proofErr w:type="spellEnd"/>
            <w:r w:rsidR="005F0908">
              <w:rPr>
                <w:rFonts w:ascii="Times New Roman" w:hAnsi="Times New Roman"/>
                <w:sz w:val="24"/>
                <w:szCs w:val="24"/>
              </w:rPr>
              <w:t xml:space="preserve"> кислоты в почве районов размещения объектов хранения и уничтожения химического оружия"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 3.1.7.2811-10 "Профилактика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коксиеллеза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(лихорадка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2.6.1.3239-14 "Производство и применение радиолюминесцентных источников света с газообразным тритием и изделий на их основе"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FA2FFD" w:rsidP="00EB36DE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4" w:history="1">
              <w:r w:rsidR="005F0908">
                <w:rPr>
                  <w:rStyle w:val="a6"/>
                  <w:rFonts w:ascii="Times New Roman" w:hAnsi="Times New Roman"/>
                  <w:sz w:val="24"/>
                  <w:szCs w:val="24"/>
                </w:rPr>
                <w:t>Постановление</w:t>
              </w:r>
            </w:hyperlink>
            <w:r w:rsidR="005F0908">
              <w:rPr>
                <w:rFonts w:ascii="Times New Roman" w:hAnsi="Times New Roman"/>
                <w:sz w:val="24"/>
                <w:szCs w:val="24"/>
              </w:rPr>
              <w:t xml:space="preserve"> Главного государственного санитарного врача Российской Федерации от 9 марта 2004 г. N 11 "О введении в действие гигиенического норматива "Аварийные пределы воздействия  1,1-диметилгидразина (НДМГ) в атмосферном воздухе населенных мест"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3.1.7.2815-10 "Профилактика орнитоза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 2.6.1.3247-15 "Гигиенические требования к размещению, устройству, оборудованию и эксплуатации радоновых лабораторий, отделений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радонотерапии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FA2FFD" w:rsidP="00EB36DE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5" w:history="1">
              <w:proofErr w:type="gramStart"/>
              <w:r w:rsidR="005F0908">
                <w:rPr>
                  <w:rStyle w:val="a6"/>
                  <w:rFonts w:ascii="Times New Roman" w:hAnsi="Times New Roman"/>
                  <w:sz w:val="24"/>
                  <w:szCs w:val="24"/>
                </w:rPr>
                <w:t>Постановление</w:t>
              </w:r>
            </w:hyperlink>
            <w:r w:rsidR="005F0908">
              <w:rPr>
                <w:rFonts w:ascii="Times New Roman" w:hAnsi="Times New Roman"/>
                <w:sz w:val="24"/>
                <w:szCs w:val="24"/>
              </w:rPr>
              <w:t xml:space="preserve"> Главного государственного санитарного врача Российской Федерации от 9 марта 2004 г. N 12 "О введении в действие гигиенических нормативов "Аварийные пределы воздействия (1,1-диметилгидразина (НДМГ) в воздухе рабочей зоны (для работающих в очаге аварии)"</w:t>
            </w:r>
            <w:proofErr w:type="gramEnd"/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 3.1.7.2817-10 "Профилактика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листериоза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людей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2.6.1.3287-15 "Санитарно-эпидемиологические требования к обращению с радиоизотопными приборами и их устройству"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ГН 2.2.5.2037-05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 3.1.7.2816-10 "Профилактика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кампилобактериоза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среди людей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2.6.1.3288-15 "Гигиенические требования по обеспечению радиационной безопасности при подготовке и проведении позитронной эмиссионной томографии"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2.1.7.2041-06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3.1.2825-10 "Профилактика вирусного гепатита A»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2.6.1.3289-15 "Гигиенические требования по обеспечению радиационной безопасности при обращении с источниками, генерирующими рентгеновское излучение при ускоряющем напряжении до 150 кВ"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2.2.5.2119-06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3.1.5.2826-10 "Профилактика ВИЧ-инфекции"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2.6.1.3488-17 "Гигиенические требования по обеспечению радиационной безопасности при обращении с лучевыми досмотровыми установками"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ГН 2.1.7.2121-06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 3.1.7.2835-11 "Профилактика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лептоспирозной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 у людей"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FA2FFD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5F090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5F0908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2 апреля 2012 г. N 278 "О лицензировании деятельности в области использования источников ионизирующего излучения (генерирующих) (за исключением случая, если эти источники используются в медицинской </w:t>
            </w:r>
            <w:r w:rsidR="005F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деятельности)"</w:t>
            </w: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ГН 2.1.5.2122-06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3.1.2950-11 "Профилактика энтеровирусной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неполио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инфекции"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ГН 2.2.5.2120-06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3.1.2951-11 "Профилактика полиомиелита"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ГН 2.1.6.2157-07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3.1.2952-11 "Профилактика кори, краснухи и эпидемического паротита"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ГН 2.2.5.2219-07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3.1.7.3107-13 "Профилактика лихорадки Западного Нила"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ГН 2.2.5.2220-07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3.1.1.3108-13 "Профилактика острых кишечных инфекций"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ГН 2.1.8/2.2.4.2262-07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3.1.2.3109-13 "Профилактика дифтерии"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ГН 2.2.5.2308-07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3.2.3110-13 "Профилактика энтеробиоза"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ГН 2.1.5.2307-07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3.1.3112-13 "Профилактика вирусного гепатита C"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ГН 2.1.6.2309-07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3.1.2.3113-13 "Профилактика столбняка"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ГН 2.2.5.2389-08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3.1.2.3114-13 "Профилактика туберкулеза"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ГН 2.2.5.2388-08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3.1.2.3116-13 "Профилактика внебольничных пневмоний"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2.1.8/2.2.4.2489-09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Гипогеомагнитные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поля в производственных, жилых и общественных зданиях и сооружениях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3.1.2.3117-13 "Профилактика гриппа и других острых респираторных вирусных инфекций"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ГН 2.1.7.2511-09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1.3.3118-13 "Безопасность работы с микроорганизмами I - II групп патогенности (опасности)"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2.1.5.2561-09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 3.1/3.2.3146-13 Общие требования по профилактике инфекционных и паразитарных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болезней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ГН 2.2.5.2557-09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 3.1.2. 3149-13 Профилактика стрептококковой (группы А) инфекции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2.2.5.2558-09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3.1.7.3148-13 "Профилактика Крымской геморрагической лихорадки"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2.1.7.2560-09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 3.1.2.3162-14 Профилактика коклюша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2.1.7.2559-09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3.2.3215-14 "Профилактика паразитарных болезней на территории Российской Федерации"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2.1.6.2563-09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 3.5.3.3223-14 "Санитарно-эпидемиологические требования к организации и проведению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дератизационных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2.1.6.2556-09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3.1.3263-15 "Профилактика инфекционных заболеваний при эндоскопических вмешательствах"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2.2.5.2562-09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3.1.3310-15 "Профилактика инфекций, передающихся иксодовыми клещами"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2.1.5.2582-10 Санитарно-эпидемиологические требования к охране прибрежных вод морей от загрязнения в местах водопользования населения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3.3.2.3332-16 "Условия транспортирования и хранения иммунобиологических лекарственных препаратов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1.2.2584-10 Гигиенические требования к безопасности процессов испытаний, хранения, перевозки, реализации, применения, обезвреживания и утилизации пестицидов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агрохимикатов</w:t>
            </w:r>
            <w:proofErr w:type="spellEnd"/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3.1.7.3465-17 "Профилактика чумы"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ГН 2.1.7.2597-10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3.5.2.3472-17 "Санитарно-эпидемиологические требования к организации и проведению дезинсекционных мероприятий в борьбе с членистоногими, имеющими эпидемиологическое и санитарно-гигиеническое значение"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2.1.7.2611-10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3.1.1.3473-17 "Профилактика брюшного тифа и паратифов"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2.1.7.2609-10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3.1.3525-18 "Профилактика ветряной оспы и опоясывающего лишая"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2.1.7.2608-10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3.1.3542-18 "Профилактика менингококковой инфекции"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2.2.5.2610-10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FA2FFD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5F090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СП 2.6.1.759-99</w:t>
              </w:r>
            </w:hyperlink>
            <w:r w:rsidR="005F0908">
              <w:rPr>
                <w:rFonts w:ascii="Times New Roman" w:hAnsi="Times New Roman" w:cs="Times New Roman"/>
                <w:sz w:val="24"/>
                <w:szCs w:val="24"/>
              </w:rPr>
              <w:t xml:space="preserve"> "Допустимые уровни содержания цезия-137 и стронция-90 в продукции лесного хозяйства"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2.1.7.2607-10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"Гигиенические требования к проведению работ с активированными материалами и изделиями при определении их износа и коррозии СП 2.6.4.1115-02"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2.1.7.2606-10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2.6.1.07-03 "Гигиенические требования к проектированию предприятий и установок атомной промышленности"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2.1.2.2645-10 Санитарно-эпидемиологические требования к условиям проживания в жилых зданиях и помещениях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2.6.1.08-03 "Организация и проведение работ по производству энергетического урана из высокообогащенного оружейного урана"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ГН 2.1.6.2658-10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2.6.1.1202-03 Гигиенические требования к использованию закрытых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радионуклидных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источников ионизирующего излучения при геофизических работах на буровых скважинах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2.1.7.2726-10 "Предельно допустимый уровень (ПДУ) загрязнения мышьяком отходов металлических конструкций объектов по уничтожению отравляющих веществ кожно-нарывного действия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2.6.1.1281-03 Санитарные правила по радиационной безопасности персонала и населения при транспортировании радиоактивных материалов (веществ)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2.2.5.2729-10 "Предельно допустимый уровень (ПДУ) загрязнения мышьяком незащищенных кожных покровов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2.2.8.49-03 "Средства индивидуальной защиты кожных покровов персонала радиационно опасных производств"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2.1.7.2735-10 "Предельно допустимая концентрация (ПДК) 1,1-диметилгидразина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гептила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почве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2.2.8.48-03 "Средства индивидуальной защиты органов дыхания персонала радиационно опасных производств"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ГН 2.1.6.2736-10 "Ориентировочный безопасный уровень воздействия (ОБУВ)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изопропилметилфторфосфоната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(зарина) в атмосферном воздухе населенных мест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2.2.8.46-03 "Санитарные правила по дезактивации средств индивидуальной защиты"</w:t>
            </w:r>
          </w:p>
          <w:p w:rsidR="005F0908" w:rsidRDefault="005F0908" w:rsidP="00EB36D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2.1.7.2727-10 "Предельно допустимые уровни (ПДУ) загрязнения O-(1,2,2-триметилпропил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етилфторфосфанатом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(зоманом)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O-изопропилметилфторфосфонатом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(зарином) металлических отходов (лом химических боеприпасов,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металлические емкости, технологическое оборудование), контактировавших с отравляющими веществами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 2.6.1.01-04 "Обеспечение радиационной безопасности портов Российской Федерации при заходе и стоянке в них атомных судов, судов атомно-технологического обслуживания и плавучих энергоблоков атомных теплоэлектростанций СПРБП-04"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ГН 2.1.5.2738-10 "Предельно допустимая концентрация (ПДК)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O-изопропилметилфторфосфоната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(зарина) в воде водных объектов хозяйственно-питьевого и культурно-бытового водопользования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2.6.1.23-05 "Обеспечение радиационной безопасности при выводе из эксплуатации комплектующего предприятия (СП ВЭ-КП-05)"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2.2.5.2728-10 "Предельно допустимая концентрация (ПДК) O-(1,2,2-триметилпропил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етилфторфосфаната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(зомана) в воздухе рабочей зоны объектов хранения и уничтожения химического оружия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2.6.1.2040-05 "Обеспечение радиационной безопасности при проектировании, строительстве, эксплуатации и выводе из эксплуатации атомных судов" (СП РБ АС-2005)"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2.1.7.2751-10 "Предельно допустимые концентрации (ПДК) O-(1,2,2-триметилпропил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етилфторфосфоната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(зомана)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O-изопропилметилфторфосфоната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(зарина) в почве районов размещения объектов хранения и уничтожения химического оружия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2.6.1.2154-06 "Обеспечение радиационной безопасности при комплексной утилизации атомных подводных лодок"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2.1.7.2790-10 "Санитарно-эпидемиологические требования к обращению с медицинскими отходами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2.6.1.2205-07 "Обеспечение радиационной безопасности при выводе из эксплуатации блока атомной станции"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ГН 2.2.5.2827-11 "Предельно допустимые уровни (ПДУ) загрязнения O-(1,2,2-триметилпропил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етилфторфосфонатом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(зоманом)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O-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изопропилметилфторфосфонатом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(зарином) кожных покровов работающих на объектах по хранению и уничтожению химического оружия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2.6.1.2368-08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"Гигиенические требования по обеспечению радиационной безопасности при проведении лучевой терапии с помощью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открытых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радионуклидных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источников"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ГН 2.2.5.2829-11 "Предельно допустимая концентрация (ПДК)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O-изопропилметилфторфосфоната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(зарина) в воздухе рабочей зоны объектов по хранению и уничтожению химического оружия"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2.6.1.2523-09 Нормы радиационной безопасности НРБ-99/2009</w:t>
            </w:r>
          </w:p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2.1.2.2844-11 "Санитарно-эпидемиологические требования к устройству, оборудованию и содержанию общежитий для работников организаций и обучающихся образовательных учреждений"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2.6.1.2891-11 "Требования радиационной безопасности при производстве, эксплуатации и выводе из эксплуатации (утилизации) медицинской техники, содержащей источники ионизирующего излучения"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2.1.2.2882-11 "Гигиенические требования к размещению, устройству и содержанию кладбищ, зданий и сооружений похоронного назначения"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2.2.5.2893-11 "Предельно допустимые уровни (ПДУ) загрязнения кожных покровов вредными веществами"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2.1.5.2947-11 "Предельно допустимая концентрация (ПДК) O-(1,2,2-триметилпропил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етилфторфосфоната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(зомана) в воде водных объектов хозяйственно-питьевого и культурно-бытового водопользования"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2.1.7.2946-11 "Предельно допустимые концентрации (ПДК) O-(1,2,2-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триметилпропил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етилфторфосфоната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(зомана)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O-изопропилметилфторфосфоната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(зарина) в материалах строительных конструкций объектов по уничтожению химического оружия"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ГН 2.2.5.2945-11 "Предельно допустимые уровни (ПДУ) загрязнения поверхности технологического оборудования O-(1,2,2-триметилпропил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етилфторфосфонатом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(зоманом)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O-изопропилметилфторфосфонатом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(зарином)"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2.1.7.3202-14</w:t>
            </w:r>
          </w:p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2.1.6.3201-14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2.1.7.3200-14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2.1.7.3199-14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2.2.5.3224-14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2.1.5.3225-14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2.2.5.3226-14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2.1.7.3227-14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2.1.7.3228-14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2.2.5.3229-14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2.2.5.3296-15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2.1.7.3297-15 "Предельно допустимая концентрация (ПДК) оксида бериллия в почве населенных мест и сельскохозяйственных угодий"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2.1.7.3298-15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2.2.5.3299-15 "Предельно допустимый уровень (ПДУ) загрязнения оксидом бериллия поверхности технологического оборудования"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ГН 2.2.5.3300-15 "Предельно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допустимый уровень (ПДУ) загрязнения нитроглицерином средств индивидуальной защиты"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ГН 2.2.5.3301-15 "Предельно допустимый уровень (ПДУ) загрязнения нитроглицерином поверхностей технологического оборудования"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ГН 2.2.5.3302-15 "Предельно допустимый уровень (ПДУ) загрязнения нитроглицерином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невпитывающих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поверхностей строительных конструкций"</w:t>
            </w:r>
          </w:p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2.1.7.3305-15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2.1.6.3306-15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2.2.5.3307-15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2.1.5.3308-15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2.2.4.3359-16 "Санитарно-эпидемиологические требования к физическим факторам на рабочих местах"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2.1.5.3392-16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2.2.5.3393-16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2.2.5.3391-16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2.1.5.3396-16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2.2.5.3397-16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2.1.6.3400-16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2.2.5.3399-16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2.1.6.3403-16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2.2.4.3483-17 "Санитарно-эпидемиологические требования к физическим факторам на рабочих местах в угольной промышленности"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ГН 2.1.6.3492-17 "Предельно допустимые концентрации (ПДК) загрязняющих веществ в атмосферном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воздухе городских и сельских поселений"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ГН 2.2.5.3532-18 "Предельно допустимые концентрации (ПДК) вредных веществ в воздухе рабочей зоны"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2.1.6.3537-18 "Предельно допустимые концентрации (ПДК) микроорганизмов-продуцентов, бактериальных препаратов и их компонентов в атмосферном воздухе городских и сельских поселений" и гигиенических нормативов ГН 2.2.6.3538-18 "Предельно допустимые концентрации (ПДК) микроорганизмов-продуцентов, бактериальных препаратов и их компонентов в воздухе рабочей зоны"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908" w:rsidTr="00EB36DE"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908" w:rsidRDefault="005F0908" w:rsidP="00EB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 1.2.3539-18 "Гигиенические нормативы содержания пестицидов в объектах окружающей среды (перечень)"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08" w:rsidRDefault="005F0908" w:rsidP="00EB36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0908" w:rsidRDefault="005F0908" w:rsidP="005F0908">
      <w:pPr>
        <w:pStyle w:val="a7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</w:p>
    <w:p w:rsidR="005F0908" w:rsidRDefault="005F0908" w:rsidP="005F0908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F0908" w:rsidRDefault="005F0908" w:rsidP="00EB36D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EB36DE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Документы, вступившие в действие  с 01.01.2021 (действуют до 01.01.2027):</w:t>
      </w:r>
    </w:p>
    <w:p w:rsidR="0083571B" w:rsidRPr="00EB36DE" w:rsidRDefault="0083571B" w:rsidP="00EB36D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5F0908" w:rsidRPr="00102697" w:rsidRDefault="00102697" w:rsidP="001026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1.</w:t>
      </w:r>
      <w:r w:rsidR="005F0908" w:rsidRPr="00102697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5F0908" w:rsidRPr="00102697" w:rsidRDefault="00102697" w:rsidP="001026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2.</w:t>
      </w:r>
      <w:r w:rsidR="005F0908" w:rsidRPr="00102697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5F0908" w:rsidRPr="00102697" w:rsidRDefault="00102697" w:rsidP="001026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3.</w:t>
      </w:r>
      <w:r w:rsidR="005F0908" w:rsidRPr="00102697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СанПиН 2.3/2.4.3590-20 «Санитарно-эпидемиологические требования к организациям общественного питания населения»;</w:t>
      </w:r>
    </w:p>
    <w:p w:rsidR="005F0908" w:rsidRPr="00102697" w:rsidRDefault="00102697" w:rsidP="001026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lastRenderedPageBreak/>
        <w:t>4.</w:t>
      </w:r>
      <w:r w:rsidR="005F0908" w:rsidRPr="00102697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СП 2.1.3578-20 «Санитарно-эпидемиологические требования к эксплуатации помещений, зданий, сооружений, оборудования и транспорта, а также условий деятельности хозяйствующих субъектов, осуществляющих продажу товаров, выполнение работ или оказание услуг»;</w:t>
      </w:r>
    </w:p>
    <w:p w:rsidR="005F0908" w:rsidRPr="00102697" w:rsidRDefault="00102697" w:rsidP="001026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5.</w:t>
      </w:r>
      <w:r w:rsidR="005F0908" w:rsidRPr="00102697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СП «Санитарно-эпидемиологические требования к условиям труда»;</w:t>
      </w:r>
    </w:p>
    <w:p w:rsidR="005F0908" w:rsidRPr="007B0138" w:rsidRDefault="005F0908" w:rsidP="005F0908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EB36DE" w:rsidRDefault="005F0908" w:rsidP="00EB36D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7B0138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Д</w:t>
      </w:r>
      <w:r w:rsidR="00EB36DE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окументы, вступившие в действие с</w:t>
      </w:r>
      <w:proofErr w:type="gramStart"/>
      <w:r w:rsidR="00EB36DE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:</w:t>
      </w:r>
      <w:proofErr w:type="gramEnd"/>
    </w:p>
    <w:p w:rsidR="005F0908" w:rsidRPr="007B0138" w:rsidRDefault="00102697" w:rsidP="00EB36D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 </w:t>
      </w:r>
      <w:r w:rsidR="00EB36DE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01.03.2021 (действуе</w:t>
      </w:r>
      <w:r w:rsidR="005F0908" w:rsidRPr="007B0138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т до 01.03.2027):</w:t>
      </w:r>
    </w:p>
    <w:p w:rsidR="005F0908" w:rsidRPr="007B0138" w:rsidRDefault="005F0908" w:rsidP="005F0908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4364AB" w:rsidRDefault="00EB36DE" w:rsidP="001026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1.</w:t>
      </w:r>
      <w:r w:rsidR="005F0908" w:rsidRPr="007B0138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 мероприятий)</w:t>
      </w:r>
    </w:p>
    <w:p w:rsidR="004364AB" w:rsidRDefault="004364AB" w:rsidP="004364AB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EB36DE" w:rsidRDefault="004364AB" w:rsidP="0010269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01.04</w:t>
      </w:r>
      <w:r w:rsidR="00EB36DE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.2021 (действуе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т до 01.04</w:t>
      </w:r>
      <w:r w:rsidR="00EB36DE" w:rsidRPr="007B0138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.2027):</w:t>
      </w:r>
    </w:p>
    <w:p w:rsidR="00102697" w:rsidRPr="004364AB" w:rsidRDefault="00102697" w:rsidP="001026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5F0908" w:rsidRPr="008D06CD" w:rsidRDefault="005F0908" w:rsidP="0010269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proofErr w:type="gramStart"/>
      <w:r w:rsidRPr="007B0138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Приказ Министерства Здравоохранения Российской Федерации №29Н от 28.01.2021г. «Об утверждении порядка проведения обязательных предварительных и периодических медицинских осмотров работников, предусмотренных частью 4 статьи 213 Трудового кодекса Российской Федерации, перечня медицинских противопоказаний к осуществлению работ с вредными и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осмотры». </w:t>
      </w:r>
      <w:proofErr w:type="gramEnd"/>
    </w:p>
    <w:p w:rsidR="005F0908" w:rsidRPr="007950C3" w:rsidRDefault="005F0908" w:rsidP="00795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4FD2" w:rsidRPr="00102697" w:rsidRDefault="00102697" w:rsidP="00102697">
      <w:pPr>
        <w:spacing w:after="0"/>
        <w:jc w:val="both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102697">
        <w:rPr>
          <w:rFonts w:ascii="Times New Roman" w:hAnsi="Times New Roman" w:cs="Times New Roman"/>
          <w:b/>
          <w:sz w:val="36"/>
          <w:szCs w:val="36"/>
          <w:lang w:val="en-US"/>
        </w:rPr>
        <w:t>II.</w:t>
      </w:r>
      <w:proofErr w:type="spellStart"/>
      <w:r w:rsidR="007A4FD2" w:rsidRPr="00102697">
        <w:rPr>
          <w:rFonts w:ascii="Times New Roman" w:hAnsi="Times New Roman" w:cs="Times New Roman"/>
          <w:b/>
          <w:sz w:val="36"/>
          <w:szCs w:val="36"/>
        </w:rPr>
        <w:t>Антикоррупционные</w:t>
      </w:r>
      <w:proofErr w:type="spellEnd"/>
      <w:r w:rsidR="007A4FD2" w:rsidRPr="00102697">
        <w:rPr>
          <w:rFonts w:ascii="Times New Roman" w:hAnsi="Times New Roman" w:cs="Times New Roman"/>
          <w:b/>
          <w:sz w:val="36"/>
          <w:szCs w:val="36"/>
        </w:rPr>
        <w:t xml:space="preserve"> меры.</w:t>
      </w:r>
      <w:proofErr w:type="gramEnd"/>
    </w:p>
    <w:p w:rsidR="007A4FD2" w:rsidRPr="007D650B" w:rsidRDefault="007A4FD2" w:rsidP="001026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>Во</w:t>
      </w:r>
      <w:r w:rsidR="00E23CE3" w:rsidRPr="007D650B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Pr="007D650B">
        <w:rPr>
          <w:rFonts w:ascii="Times New Roman" w:hAnsi="Times New Roman" w:cs="Times New Roman"/>
          <w:sz w:val="28"/>
          <w:szCs w:val="28"/>
        </w:rPr>
        <w:t xml:space="preserve"> Комплексного плана мероприятий, направленного на мотивирование подконт</w:t>
      </w:r>
      <w:r w:rsidR="00E23CE3" w:rsidRPr="007D650B">
        <w:rPr>
          <w:rFonts w:ascii="Times New Roman" w:hAnsi="Times New Roman" w:cs="Times New Roman"/>
          <w:sz w:val="28"/>
          <w:szCs w:val="28"/>
        </w:rPr>
        <w:t>рольных хозяйствующих субъектов</w:t>
      </w:r>
      <w:r w:rsidRPr="007D650B">
        <w:rPr>
          <w:rFonts w:ascii="Times New Roman" w:hAnsi="Times New Roman" w:cs="Times New Roman"/>
          <w:sz w:val="28"/>
          <w:szCs w:val="28"/>
        </w:rPr>
        <w:t xml:space="preserve"> к принятию антикоррупционных мер</w:t>
      </w:r>
      <w:r w:rsidR="00E23CE3" w:rsidRPr="007D650B">
        <w:rPr>
          <w:rFonts w:ascii="Times New Roman" w:hAnsi="Times New Roman" w:cs="Times New Roman"/>
          <w:sz w:val="28"/>
          <w:szCs w:val="28"/>
        </w:rPr>
        <w:t>,</w:t>
      </w:r>
      <w:r w:rsidRPr="007D650B">
        <w:rPr>
          <w:rFonts w:ascii="Times New Roman" w:hAnsi="Times New Roman" w:cs="Times New Roman"/>
          <w:sz w:val="28"/>
          <w:szCs w:val="28"/>
        </w:rPr>
        <w:t xml:space="preserve"> </w:t>
      </w:r>
      <w:r w:rsidR="000930EF" w:rsidRPr="007D650B">
        <w:rPr>
          <w:rFonts w:ascii="Times New Roman" w:hAnsi="Times New Roman" w:cs="Times New Roman"/>
          <w:sz w:val="28"/>
          <w:szCs w:val="28"/>
        </w:rPr>
        <w:t>Межрегиональным</w:t>
      </w:r>
      <w:r w:rsidRPr="007D650B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0930EF" w:rsidRPr="007D650B">
        <w:rPr>
          <w:rFonts w:ascii="Times New Roman" w:hAnsi="Times New Roman" w:cs="Times New Roman"/>
          <w:sz w:val="28"/>
          <w:szCs w:val="28"/>
        </w:rPr>
        <w:t>ем</w:t>
      </w:r>
      <w:r w:rsidRPr="007D650B">
        <w:rPr>
          <w:rFonts w:ascii="Times New Roman" w:hAnsi="Times New Roman" w:cs="Times New Roman"/>
          <w:sz w:val="28"/>
          <w:szCs w:val="28"/>
        </w:rPr>
        <w:t xml:space="preserve"> №50 ФМБА России </w:t>
      </w:r>
      <w:r w:rsidR="000930EF" w:rsidRPr="007D650B">
        <w:rPr>
          <w:rFonts w:ascii="Times New Roman" w:hAnsi="Times New Roman" w:cs="Times New Roman"/>
          <w:sz w:val="28"/>
          <w:szCs w:val="28"/>
        </w:rPr>
        <w:t>проведены следующие мероприятия</w:t>
      </w:r>
      <w:r w:rsidRPr="007D650B">
        <w:rPr>
          <w:rFonts w:ascii="Times New Roman" w:hAnsi="Times New Roman" w:cs="Times New Roman"/>
          <w:sz w:val="28"/>
          <w:szCs w:val="28"/>
        </w:rPr>
        <w:t>:</w:t>
      </w:r>
    </w:p>
    <w:p w:rsidR="007A4FD2" w:rsidRPr="007D650B" w:rsidRDefault="000930EF" w:rsidP="000930E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F1A80">
        <w:rPr>
          <w:rFonts w:ascii="Times New Roman" w:hAnsi="Times New Roman" w:cs="Times New Roman"/>
          <w:sz w:val="28"/>
          <w:szCs w:val="28"/>
        </w:rPr>
        <w:t>«Горячие  линии</w:t>
      </w:r>
      <w:r w:rsidR="007A4FD2" w:rsidRPr="007D650B">
        <w:rPr>
          <w:rFonts w:ascii="Times New Roman" w:hAnsi="Times New Roman" w:cs="Times New Roman"/>
          <w:sz w:val="28"/>
          <w:szCs w:val="28"/>
        </w:rPr>
        <w:t>» по фактам возможных коррупционных нарушений со стороны федеральных государственных гражданских служащих Управления, осуществляющих контрольно-н</w:t>
      </w:r>
      <w:r w:rsidR="00C72CB0">
        <w:rPr>
          <w:rFonts w:ascii="Times New Roman" w:hAnsi="Times New Roman" w:cs="Times New Roman"/>
          <w:sz w:val="28"/>
          <w:szCs w:val="28"/>
        </w:rPr>
        <w:t>адзорные полномочия</w:t>
      </w:r>
      <w:r w:rsidR="00BF1A80">
        <w:rPr>
          <w:rFonts w:ascii="Times New Roman" w:hAnsi="Times New Roman" w:cs="Times New Roman"/>
          <w:sz w:val="28"/>
          <w:szCs w:val="28"/>
        </w:rPr>
        <w:t xml:space="preserve"> были </w:t>
      </w:r>
      <w:r w:rsidR="00C72CB0">
        <w:rPr>
          <w:rFonts w:ascii="Times New Roman" w:hAnsi="Times New Roman" w:cs="Times New Roman"/>
          <w:sz w:val="28"/>
          <w:szCs w:val="28"/>
        </w:rPr>
        <w:t>проведены</w:t>
      </w:r>
      <w:r w:rsidR="00D235A5" w:rsidRPr="007D650B">
        <w:rPr>
          <w:rFonts w:ascii="Times New Roman" w:hAnsi="Times New Roman" w:cs="Times New Roman"/>
          <w:sz w:val="28"/>
          <w:szCs w:val="28"/>
        </w:rPr>
        <w:t xml:space="preserve"> </w:t>
      </w:r>
      <w:r w:rsidR="0083571B">
        <w:rPr>
          <w:rFonts w:ascii="Times New Roman" w:hAnsi="Times New Roman" w:cs="Times New Roman"/>
          <w:sz w:val="28"/>
          <w:szCs w:val="28"/>
        </w:rPr>
        <w:t>17 марта</w:t>
      </w:r>
      <w:r w:rsidR="00C41065">
        <w:rPr>
          <w:rFonts w:ascii="Times New Roman" w:hAnsi="Times New Roman" w:cs="Times New Roman"/>
          <w:sz w:val="28"/>
          <w:szCs w:val="28"/>
        </w:rPr>
        <w:t>,</w:t>
      </w:r>
      <w:r w:rsidR="0083571B">
        <w:rPr>
          <w:rFonts w:ascii="Times New Roman" w:hAnsi="Times New Roman" w:cs="Times New Roman"/>
          <w:sz w:val="28"/>
          <w:szCs w:val="28"/>
        </w:rPr>
        <w:t xml:space="preserve"> </w:t>
      </w:r>
      <w:r w:rsidR="00C41065">
        <w:rPr>
          <w:rFonts w:ascii="Times New Roman" w:hAnsi="Times New Roman" w:cs="Times New Roman"/>
          <w:sz w:val="28"/>
          <w:szCs w:val="28"/>
        </w:rPr>
        <w:t>23</w:t>
      </w:r>
      <w:r w:rsidR="007B1D66">
        <w:rPr>
          <w:rFonts w:ascii="Times New Roman" w:hAnsi="Times New Roman" w:cs="Times New Roman"/>
          <w:sz w:val="28"/>
          <w:szCs w:val="28"/>
        </w:rPr>
        <w:t>июня</w:t>
      </w:r>
      <w:r w:rsidR="00C41065">
        <w:rPr>
          <w:rFonts w:ascii="Times New Roman" w:hAnsi="Times New Roman" w:cs="Times New Roman"/>
          <w:sz w:val="28"/>
          <w:szCs w:val="28"/>
        </w:rPr>
        <w:t>, 09 сентября, 21 декабря 2020</w:t>
      </w:r>
      <w:r w:rsidR="007B1D66">
        <w:rPr>
          <w:rFonts w:ascii="Times New Roman" w:hAnsi="Times New Roman" w:cs="Times New Roman"/>
          <w:sz w:val="28"/>
          <w:szCs w:val="28"/>
        </w:rPr>
        <w:t xml:space="preserve"> </w:t>
      </w:r>
      <w:r w:rsidR="00BF1A80">
        <w:rPr>
          <w:rFonts w:ascii="Times New Roman" w:hAnsi="Times New Roman" w:cs="Times New Roman"/>
          <w:sz w:val="28"/>
          <w:szCs w:val="28"/>
        </w:rPr>
        <w:t>года.</w:t>
      </w:r>
    </w:p>
    <w:p w:rsidR="007A4FD2" w:rsidRPr="007D650B" w:rsidRDefault="000930EF" w:rsidP="000930E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>-</w:t>
      </w:r>
      <w:r w:rsidR="007A4FD2" w:rsidRPr="007D650B">
        <w:rPr>
          <w:rFonts w:ascii="Times New Roman" w:hAnsi="Times New Roman" w:cs="Times New Roman"/>
          <w:sz w:val="28"/>
          <w:szCs w:val="28"/>
        </w:rPr>
        <w:t xml:space="preserve"> На сайте Межрегионального управления №50 ФМБА России </w:t>
      </w:r>
      <w:r w:rsidRPr="007D650B">
        <w:rPr>
          <w:rFonts w:ascii="Times New Roman" w:hAnsi="Times New Roman" w:cs="Times New Roman"/>
          <w:sz w:val="28"/>
          <w:szCs w:val="28"/>
        </w:rPr>
        <w:t>размещена</w:t>
      </w:r>
      <w:r w:rsidR="007A4FD2" w:rsidRPr="007D650B">
        <w:rPr>
          <w:rFonts w:ascii="Times New Roman" w:hAnsi="Times New Roman" w:cs="Times New Roman"/>
          <w:sz w:val="28"/>
          <w:szCs w:val="28"/>
        </w:rPr>
        <w:t xml:space="preserve"> информация о «телефоне доверия» с возможностью приема сообщений о возможных фактах коррупции, допущенных федеральными государственными гражданскими служащими, осуществляющими контрольно-надзорные полномочия. </w:t>
      </w:r>
    </w:p>
    <w:p w:rsidR="007A4FD2" w:rsidRPr="007D650B" w:rsidRDefault="000930EF" w:rsidP="007A4FD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>-</w:t>
      </w:r>
      <w:r w:rsidR="007A4FD2" w:rsidRPr="007D650B">
        <w:rPr>
          <w:rFonts w:ascii="Times New Roman" w:hAnsi="Times New Roman" w:cs="Times New Roman"/>
          <w:sz w:val="28"/>
          <w:szCs w:val="28"/>
        </w:rPr>
        <w:t xml:space="preserve"> Подготовлена Памятка для посетителей Межрегионального управления № 50 ФМБА России </w:t>
      </w:r>
      <w:proofErr w:type="gramStart"/>
      <w:r w:rsidR="007A4FD2" w:rsidRPr="007D650B">
        <w:rPr>
          <w:rFonts w:ascii="Times New Roman" w:hAnsi="Times New Roman" w:cs="Times New Roman"/>
          <w:sz w:val="28"/>
          <w:szCs w:val="28"/>
        </w:rPr>
        <w:t>с отражением информации о беспрепятственной возможности обращения к руководителю по имеющимся в их распоряжении</w:t>
      </w:r>
      <w:proofErr w:type="gramEnd"/>
      <w:r w:rsidR="007A4FD2" w:rsidRPr="007D650B">
        <w:rPr>
          <w:rFonts w:ascii="Times New Roman" w:hAnsi="Times New Roman" w:cs="Times New Roman"/>
          <w:sz w:val="28"/>
          <w:szCs w:val="28"/>
        </w:rPr>
        <w:t xml:space="preserve"> фактам коррупции со стороны государственных гражданских служащих Межрегионального управления № 50 ФМБА России, осуществляющих контрольно-надзорные полномочия, об ограничениях, установленных законодательством Российской Федерации.</w:t>
      </w:r>
    </w:p>
    <w:p w:rsidR="007A4FD2" w:rsidRPr="007D650B" w:rsidRDefault="007A4FD2" w:rsidP="007A4F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 xml:space="preserve">  </w:t>
      </w:r>
      <w:r w:rsidR="000930EF" w:rsidRPr="007D650B">
        <w:rPr>
          <w:rFonts w:ascii="Times New Roman" w:hAnsi="Times New Roman" w:cs="Times New Roman"/>
          <w:sz w:val="28"/>
          <w:szCs w:val="28"/>
        </w:rPr>
        <w:t>-</w:t>
      </w:r>
      <w:r w:rsidRPr="007D650B">
        <w:rPr>
          <w:rFonts w:ascii="Times New Roman" w:hAnsi="Times New Roman" w:cs="Times New Roman"/>
          <w:sz w:val="28"/>
          <w:szCs w:val="28"/>
        </w:rPr>
        <w:t xml:space="preserve"> На сайте Межрегионального управления №50 ФМБА России в сети Интернет сформирован специальный раздел «противодействие коррупции» с возможностью обратной связи для посетителей ресурса с целью передачи информации по фактам коррупции со стороны федеральных государственных гражданских служащих Управления, осуществляющих контрольно-надзорные полномочия.</w:t>
      </w:r>
    </w:p>
    <w:p w:rsidR="007A4FD2" w:rsidRDefault="007A4FD2" w:rsidP="007A4FD2">
      <w:pPr>
        <w:spacing w:after="0"/>
        <w:ind w:firstLine="360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 xml:space="preserve"> </w:t>
      </w:r>
      <w:r w:rsidR="000930EF" w:rsidRPr="007D650B">
        <w:rPr>
          <w:rFonts w:ascii="Times New Roman" w:hAnsi="Times New Roman" w:cs="Times New Roman"/>
          <w:sz w:val="28"/>
          <w:szCs w:val="28"/>
        </w:rPr>
        <w:t xml:space="preserve">- </w:t>
      </w:r>
      <w:r w:rsidRPr="007D650B">
        <w:rPr>
          <w:rFonts w:ascii="Times New Roman" w:hAnsi="Times New Roman" w:cs="Times New Roman"/>
          <w:sz w:val="28"/>
          <w:szCs w:val="28"/>
        </w:rPr>
        <w:t>Должностные лица используют проверочные листы (спис</w:t>
      </w:r>
      <w:r w:rsidR="00E23CE3" w:rsidRPr="007D650B">
        <w:rPr>
          <w:rFonts w:ascii="Times New Roman" w:hAnsi="Times New Roman" w:cs="Times New Roman"/>
          <w:sz w:val="28"/>
          <w:szCs w:val="28"/>
        </w:rPr>
        <w:t>ки контрольных вопросов),</w:t>
      </w:r>
      <w:r w:rsidRPr="007D650B">
        <w:rPr>
          <w:rFonts w:ascii="Times New Roman" w:hAnsi="Times New Roman" w:cs="Times New Roman"/>
          <w:sz w:val="28"/>
          <w:szCs w:val="28"/>
        </w:rPr>
        <w:t xml:space="preserve"> утвержденные приказами ФМБА России и зарегистрированные в Минюсте России, при проведении плановых мероприятий по надзору (контролю) в отношении предприятий общественного питания, </w:t>
      </w:r>
      <w:r w:rsidR="00C64473" w:rsidRPr="007D650B">
        <w:rPr>
          <w:rFonts w:ascii="Times New Roman" w:hAnsi="Times New Roman" w:cs="Times New Roman"/>
          <w:sz w:val="28"/>
          <w:szCs w:val="28"/>
        </w:rPr>
        <w:t xml:space="preserve">торговли, </w:t>
      </w:r>
      <w:r w:rsidRPr="007D650B">
        <w:rPr>
          <w:rFonts w:ascii="Times New Roman" w:hAnsi="Times New Roman" w:cs="Times New Roman"/>
          <w:sz w:val="28"/>
          <w:szCs w:val="28"/>
        </w:rPr>
        <w:t>парикмахерских, салонов красоты, соляриев</w:t>
      </w:r>
      <w:r w:rsidRPr="007D650B">
        <w:rPr>
          <w:rFonts w:ascii="Times New Roman" w:hAnsi="Times New Roman" w:cs="Times New Roman"/>
          <w:color w:val="C0504D" w:themeColor="accent2"/>
          <w:sz w:val="28"/>
          <w:szCs w:val="28"/>
        </w:rPr>
        <w:t>.</w:t>
      </w:r>
    </w:p>
    <w:p w:rsidR="009B306D" w:rsidRPr="007D650B" w:rsidRDefault="001545A4" w:rsidP="001545A4">
      <w:pPr>
        <w:spacing w:after="0"/>
        <w:ind w:firstLine="360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1545A4">
        <w:rPr>
          <w:rFonts w:ascii="Times New Roman" w:hAnsi="Times New Roman" w:cs="Times New Roman"/>
          <w:sz w:val="28"/>
          <w:szCs w:val="28"/>
        </w:rPr>
        <w:t xml:space="preserve">- </w:t>
      </w:r>
      <w:r w:rsidRPr="007D650B">
        <w:rPr>
          <w:rFonts w:ascii="Times New Roman" w:hAnsi="Times New Roman" w:cs="Times New Roman"/>
          <w:sz w:val="28"/>
          <w:szCs w:val="28"/>
        </w:rPr>
        <w:t xml:space="preserve">Должностные лица используют проверочные листы (списки контрольных вопросов), утвержденные приказами ФМБА России и зарегистрированные в Минюсте России, при </w:t>
      </w:r>
      <w:r>
        <w:rPr>
          <w:rFonts w:ascii="Times New Roman" w:hAnsi="Times New Roman" w:cs="Times New Roman"/>
          <w:sz w:val="28"/>
          <w:szCs w:val="28"/>
        </w:rPr>
        <w:t>проведении проверок соблюдения требований радиационной безопасности при обращении с радиоактивными веществами, радиоактивными материалами, радиационными источниками, радиоактивными отходами и промышленными отходами, содержащими радиоактивные вещества</w:t>
      </w:r>
      <w:r w:rsidR="009C2F6E">
        <w:rPr>
          <w:rFonts w:ascii="Times New Roman" w:hAnsi="Times New Roman" w:cs="Times New Roman"/>
          <w:sz w:val="28"/>
          <w:szCs w:val="28"/>
        </w:rPr>
        <w:t>.</w:t>
      </w:r>
    </w:p>
    <w:p w:rsidR="009B306D" w:rsidRDefault="009B306D" w:rsidP="009B306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 xml:space="preserve">На сайте Межрегионального управления №50 ФМБА России размещены актуализированные и </w:t>
      </w:r>
      <w:r w:rsidRPr="007D650B">
        <w:rPr>
          <w:rFonts w:ascii="Times New Roman" w:hAnsi="Times New Roman" w:cs="Times New Roman"/>
          <w:bCs/>
          <w:sz w:val="28"/>
          <w:szCs w:val="28"/>
        </w:rPr>
        <w:t>утвержден</w:t>
      </w:r>
      <w:r w:rsidRPr="007D650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ные </w:t>
      </w:r>
      <w:r w:rsidRPr="007D650B">
        <w:rPr>
          <w:rFonts w:ascii="Times New Roman" w:hAnsi="Times New Roman" w:cs="Times New Roman"/>
          <w:bCs/>
          <w:sz w:val="28"/>
          <w:szCs w:val="28"/>
        </w:rPr>
        <w:t xml:space="preserve"> Федеральным медико –</w:t>
      </w:r>
      <w:r w:rsidR="009C2F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650B">
        <w:rPr>
          <w:rFonts w:ascii="Times New Roman" w:hAnsi="Times New Roman" w:cs="Times New Roman"/>
          <w:bCs/>
          <w:sz w:val="28"/>
          <w:szCs w:val="28"/>
        </w:rPr>
        <w:t>биологическим агентством (ФМБА России</w:t>
      </w:r>
      <w:proofErr w:type="gramStart"/>
      <w:r w:rsidRPr="007D650B">
        <w:rPr>
          <w:rFonts w:ascii="Times New Roman" w:hAnsi="Times New Roman" w:cs="Times New Roman"/>
          <w:bCs/>
          <w:sz w:val="28"/>
          <w:szCs w:val="28"/>
        </w:rPr>
        <w:t xml:space="preserve"> )</w:t>
      </w:r>
      <w:proofErr w:type="gramEnd"/>
      <w:r w:rsidR="005F688E" w:rsidRPr="007D65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1065">
        <w:rPr>
          <w:rFonts w:ascii="Times New Roman" w:hAnsi="Times New Roman" w:cs="Times New Roman"/>
          <w:sz w:val="28"/>
          <w:szCs w:val="28"/>
        </w:rPr>
        <w:t>в 2021</w:t>
      </w:r>
      <w:r w:rsidRPr="007D650B">
        <w:rPr>
          <w:rFonts w:ascii="Times New Roman" w:hAnsi="Times New Roman" w:cs="Times New Roman"/>
          <w:sz w:val="28"/>
          <w:szCs w:val="28"/>
        </w:rPr>
        <w:t xml:space="preserve"> году: </w:t>
      </w:r>
      <w:r w:rsidR="00571284" w:rsidRPr="007D65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71B" w:rsidRPr="007D650B" w:rsidRDefault="0083571B" w:rsidP="009B306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B306D" w:rsidRPr="00102697" w:rsidRDefault="009B306D" w:rsidP="009B306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2697">
        <w:rPr>
          <w:rFonts w:ascii="Times New Roman" w:hAnsi="Times New Roman" w:cs="Times New Roman"/>
          <w:sz w:val="28"/>
          <w:szCs w:val="28"/>
        </w:rPr>
        <w:t>1.</w:t>
      </w:r>
      <w:hyperlink r:id="rId38" w:history="1">
        <w:r w:rsidRPr="0010269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Перечень актов, содержащих обязательные требования, соблюдение которых оценивается при проведении мероприятий по контролю при осуществлении федерального государственного санитарно-эпидемиологического надзора</w:t>
        </w:r>
      </w:hyperlink>
      <w:r w:rsidR="00E06E0F" w:rsidRPr="001026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3B8" w:rsidRPr="00102697" w:rsidRDefault="005F688E" w:rsidP="0010269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2697">
        <w:rPr>
          <w:rFonts w:ascii="Times New Roman" w:eastAsiaTheme="majorEastAsia" w:hAnsi="Times New Roman" w:cs="Times New Roman"/>
          <w:bCs/>
          <w:sz w:val="28"/>
          <w:szCs w:val="28"/>
        </w:rPr>
        <w:lastRenderedPageBreak/>
        <w:t>2</w:t>
      </w:r>
      <w:r w:rsidR="009B306D" w:rsidRPr="00102697">
        <w:rPr>
          <w:rFonts w:ascii="Times New Roman" w:eastAsiaTheme="majorEastAsia" w:hAnsi="Times New Roman" w:cs="Times New Roman"/>
          <w:bCs/>
          <w:sz w:val="28"/>
          <w:szCs w:val="28"/>
        </w:rPr>
        <w:t>.</w:t>
      </w:r>
      <w:r w:rsidR="00571284" w:rsidRPr="00102697">
        <w:rPr>
          <w:rFonts w:ascii="Times New Roman" w:eastAsiaTheme="majorEastAsia" w:hAnsi="Times New Roman" w:cs="Times New Roman"/>
          <w:bCs/>
          <w:sz w:val="28"/>
          <w:szCs w:val="28"/>
        </w:rPr>
        <w:t>Перечень</w:t>
      </w:r>
      <w:r w:rsidR="009903B8" w:rsidRPr="00102697">
        <w:rPr>
          <w:rFonts w:ascii="Times New Roman" w:hAnsi="Times New Roman" w:cs="Times New Roman"/>
          <w:bCs/>
          <w:sz w:val="28"/>
          <w:szCs w:val="28"/>
        </w:rPr>
        <w:t xml:space="preserve"> нормативных правовых актов или их отдельных частей, содержащих обязательные требования, оценка соблюдения которых является предметом государственного </w:t>
      </w:r>
      <w:proofErr w:type="gramStart"/>
      <w:r w:rsidR="009903B8" w:rsidRPr="00102697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="009903B8" w:rsidRPr="00102697">
        <w:rPr>
          <w:rFonts w:ascii="Times New Roman" w:hAnsi="Times New Roman" w:cs="Times New Roman"/>
          <w:bCs/>
          <w:sz w:val="28"/>
          <w:szCs w:val="28"/>
        </w:rPr>
        <w:t xml:space="preserve"> обеспечением безопасности донорской крови и ее компонентов"</w:t>
      </w:r>
    </w:p>
    <w:p w:rsidR="007D650B" w:rsidRPr="00102697" w:rsidRDefault="007D650B" w:rsidP="009B306D">
      <w:pPr>
        <w:spacing w:after="0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7159F" w:rsidRPr="0083571B" w:rsidRDefault="003B3425" w:rsidP="0004476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3571B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III</w:t>
      </w:r>
      <w:r w:rsidRPr="0083571B">
        <w:rPr>
          <w:rFonts w:ascii="Times New Roman" w:eastAsia="Times New Roman" w:hAnsi="Times New Roman" w:cs="Times New Roman"/>
          <w:b/>
          <w:sz w:val="36"/>
          <w:szCs w:val="36"/>
        </w:rPr>
        <w:t xml:space="preserve">. </w:t>
      </w:r>
      <w:r w:rsidR="0037159F" w:rsidRPr="0083571B">
        <w:rPr>
          <w:rFonts w:ascii="Times New Roman" w:eastAsia="Times New Roman" w:hAnsi="Times New Roman" w:cs="Times New Roman"/>
          <w:b/>
          <w:sz w:val="36"/>
          <w:szCs w:val="36"/>
        </w:rPr>
        <w:t>Результаты правоп</w:t>
      </w:r>
      <w:r w:rsidR="00E23CE3" w:rsidRPr="0083571B">
        <w:rPr>
          <w:rFonts w:ascii="Times New Roman" w:eastAsia="Times New Roman" w:hAnsi="Times New Roman" w:cs="Times New Roman"/>
          <w:b/>
          <w:sz w:val="36"/>
          <w:szCs w:val="36"/>
        </w:rPr>
        <w:t>рименительной практики в</w:t>
      </w:r>
      <w:r w:rsidR="00E81192" w:rsidRPr="0083571B">
        <w:rPr>
          <w:rFonts w:ascii="Times New Roman" w:eastAsia="Times New Roman" w:hAnsi="Times New Roman" w:cs="Times New Roman"/>
          <w:b/>
          <w:sz w:val="36"/>
          <w:szCs w:val="36"/>
        </w:rPr>
        <w:t xml:space="preserve"> 2020</w:t>
      </w:r>
      <w:r w:rsidR="00C72CB0" w:rsidRPr="0083571B">
        <w:rPr>
          <w:rFonts w:ascii="Times New Roman" w:eastAsia="Times New Roman" w:hAnsi="Times New Roman" w:cs="Times New Roman"/>
          <w:b/>
          <w:sz w:val="36"/>
          <w:szCs w:val="36"/>
        </w:rPr>
        <w:t>году</w:t>
      </w:r>
      <w:r w:rsidR="0037159F" w:rsidRPr="0083571B">
        <w:rPr>
          <w:rFonts w:ascii="Times New Roman" w:eastAsia="Times New Roman" w:hAnsi="Times New Roman" w:cs="Times New Roman"/>
          <w:b/>
          <w:sz w:val="36"/>
          <w:szCs w:val="36"/>
        </w:rPr>
        <w:t>.</w:t>
      </w:r>
    </w:p>
    <w:p w:rsidR="00E23CE3" w:rsidRPr="007D650B" w:rsidRDefault="0037159F" w:rsidP="001026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650B">
        <w:rPr>
          <w:rFonts w:ascii="Times New Roman" w:eastAsia="Times New Roman" w:hAnsi="Times New Roman" w:cs="Times New Roman"/>
          <w:sz w:val="28"/>
          <w:szCs w:val="28"/>
        </w:rPr>
        <w:t>Межрегиональным управлением №50 ФМБА России проводятся мероприятия по реализации постановления Правительства Российской Федерации от 17.08.2016 № 806 «</w:t>
      </w:r>
      <w:r w:rsidRPr="007D650B">
        <w:rPr>
          <w:rFonts w:ascii="Times New Roman" w:hAnsi="Times New Roman" w:cs="Times New Roman"/>
          <w:sz w:val="28"/>
          <w:szCs w:val="28"/>
          <w:lang w:eastAsia="ru-RU"/>
        </w:rPr>
        <w:t xml:space="preserve">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 и приказа ФМБА России от 30.08.2016 № 175 «О мерах по реализации </w:t>
      </w:r>
      <w:r w:rsidRPr="007D650B">
        <w:rPr>
          <w:rFonts w:ascii="Times New Roman" w:eastAsia="Times New Roman" w:hAnsi="Times New Roman" w:cs="Times New Roman"/>
          <w:sz w:val="28"/>
          <w:szCs w:val="28"/>
        </w:rPr>
        <w:t>постановления Правительства Российской Федерации от 17.08.2016 № 806 …».</w:t>
      </w:r>
      <w:proofErr w:type="gramEnd"/>
    </w:p>
    <w:p w:rsidR="00E23CE3" w:rsidRPr="007D650B" w:rsidRDefault="00E23CE3" w:rsidP="00B93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159F" w:rsidRDefault="0037159F" w:rsidP="001026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650B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Pr="007D650B">
        <w:rPr>
          <w:rFonts w:ascii="Times New Roman" w:hAnsi="Times New Roman" w:cs="Times New Roman"/>
          <w:bCs/>
          <w:sz w:val="28"/>
          <w:szCs w:val="28"/>
        </w:rPr>
        <w:t>Решения Главного государственного санитарного</w:t>
      </w:r>
      <w:r w:rsidR="00743AE6">
        <w:rPr>
          <w:rFonts w:ascii="Times New Roman" w:hAnsi="Times New Roman" w:cs="Times New Roman"/>
          <w:bCs/>
          <w:sz w:val="28"/>
          <w:szCs w:val="28"/>
        </w:rPr>
        <w:t xml:space="preserve"> врача ФМБА России </w:t>
      </w:r>
      <w:r w:rsidRPr="007D650B">
        <w:rPr>
          <w:rFonts w:ascii="Times New Roman" w:hAnsi="Times New Roman" w:cs="Times New Roman"/>
          <w:bCs/>
          <w:sz w:val="28"/>
          <w:szCs w:val="28"/>
        </w:rPr>
        <w:t xml:space="preserve"> «Об отнесении объектов государственного надзора к категории чрезвычайно высокого риска» от 30 августа 2016г. № 1</w:t>
      </w:r>
      <w:r w:rsidRPr="007D650B">
        <w:rPr>
          <w:rStyle w:val="a4"/>
          <w:rFonts w:ascii="Times New Roman" w:hAnsi="Times New Roman" w:cs="Times New Roman"/>
          <w:color w:val="393939"/>
          <w:sz w:val="28"/>
          <w:szCs w:val="28"/>
        </w:rPr>
        <w:t>,</w:t>
      </w:r>
      <w:r w:rsidRPr="007D650B">
        <w:rPr>
          <w:rFonts w:ascii="Times New Roman" w:eastAsia="Times New Roman" w:hAnsi="Times New Roman" w:cs="Times New Roman"/>
          <w:sz w:val="28"/>
          <w:szCs w:val="28"/>
        </w:rPr>
        <w:t xml:space="preserve"> а также Решения № 1 от 15.09.2016г. руководителя Межрегионального управления №50 ФМБА России «Об отнесении объектов государственного надзора к категории высокого и зна</w:t>
      </w:r>
      <w:r w:rsidR="00743AE6">
        <w:rPr>
          <w:rFonts w:ascii="Times New Roman" w:eastAsia="Times New Roman" w:hAnsi="Times New Roman" w:cs="Times New Roman"/>
          <w:sz w:val="28"/>
          <w:szCs w:val="28"/>
        </w:rPr>
        <w:t xml:space="preserve">чительного риска» поднадзорные субъекты </w:t>
      </w:r>
      <w:r w:rsidRPr="007D650B">
        <w:rPr>
          <w:rFonts w:ascii="Times New Roman" w:eastAsia="Times New Roman" w:hAnsi="Times New Roman" w:cs="Times New Roman"/>
          <w:sz w:val="28"/>
          <w:szCs w:val="28"/>
        </w:rPr>
        <w:t>распределены следующим образом:</w:t>
      </w:r>
      <w:proofErr w:type="gramEnd"/>
    </w:p>
    <w:p w:rsidR="00206577" w:rsidRDefault="00206577" w:rsidP="006B4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6577" w:rsidRDefault="00206577" w:rsidP="002065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Объекты, находящиеся на контроле (надзоре) в Межрегиональном  управлении №50 ФМБА России</w:t>
      </w:r>
    </w:p>
    <w:tbl>
      <w:tblPr>
        <w:tblW w:w="0" w:type="auto"/>
        <w:jc w:val="center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4"/>
        <w:gridCol w:w="11907"/>
      </w:tblGrid>
      <w:tr w:rsidR="00206577" w:rsidTr="00206577">
        <w:trPr>
          <w:trHeight w:val="358"/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77" w:rsidRDefault="002065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77" w:rsidRDefault="00206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по видам деятельности</w:t>
            </w:r>
          </w:p>
        </w:tc>
      </w:tr>
      <w:tr w:rsidR="00206577" w:rsidTr="00206577">
        <w:trPr>
          <w:trHeight w:val="693"/>
          <w:jc w:val="center"/>
        </w:trPr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6577" w:rsidRDefault="00206577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6577" w:rsidRDefault="002065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находится на контроле (надзоре) на 01.01.2020г. –  1064 объекта </w:t>
            </w:r>
          </w:p>
          <w:p w:rsidR="00206577" w:rsidRDefault="00206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объектов малого предпринимательства-487</w:t>
            </w:r>
          </w:p>
        </w:tc>
      </w:tr>
      <w:tr w:rsidR="00206577" w:rsidTr="00206577">
        <w:trPr>
          <w:trHeight w:val="530"/>
          <w:jc w:val="center"/>
        </w:trPr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6577" w:rsidRDefault="00206577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6577" w:rsidRDefault="002065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Промышленные предприятия - 145 объектов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206577" w:rsidTr="00206577">
        <w:trPr>
          <w:jc w:val="center"/>
        </w:trPr>
        <w:tc>
          <w:tcPr>
            <w:tcW w:w="102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206577" w:rsidRDefault="00206577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6577" w:rsidRDefault="002065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Объекты коммунального назначения – 417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 том числе организации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</w:p>
          <w:p w:rsidR="00206577" w:rsidRDefault="002065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-медицинские-102,</w:t>
            </w:r>
          </w:p>
          <w:p w:rsidR="00206577" w:rsidRDefault="002065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-сооружения водоподготовки и водоотведения-4,</w:t>
            </w:r>
          </w:p>
          <w:p w:rsidR="00206577" w:rsidRDefault="00206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-организация очистки территории и удаления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твердых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бытовых отходов-8</w:t>
            </w:r>
          </w:p>
        </w:tc>
      </w:tr>
      <w:tr w:rsidR="00206577" w:rsidTr="00206577">
        <w:trPr>
          <w:jc w:val="center"/>
        </w:trPr>
        <w:tc>
          <w:tcPr>
            <w:tcW w:w="1024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06577" w:rsidRDefault="00206577">
            <w:pPr>
              <w:spacing w:after="0" w:line="240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6577" w:rsidRDefault="0020657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Производство пищевых продуктов, общественного питания и торговли пищевыми  продуктами – 395 </w:t>
            </w:r>
          </w:p>
        </w:tc>
      </w:tr>
      <w:tr w:rsidR="00206577" w:rsidTr="00206577">
        <w:trPr>
          <w:jc w:val="center"/>
        </w:trPr>
        <w:tc>
          <w:tcPr>
            <w:tcW w:w="1024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06577" w:rsidRDefault="00206577">
            <w:pPr>
              <w:spacing w:after="0" w:line="240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577" w:rsidRDefault="0020657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Детские и подростковые организации—107</w:t>
            </w:r>
          </w:p>
        </w:tc>
      </w:tr>
    </w:tbl>
    <w:p w:rsidR="00206577" w:rsidRPr="00102697" w:rsidRDefault="00206577" w:rsidP="006B4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37159F" w:rsidRPr="007D650B" w:rsidRDefault="0037159F" w:rsidP="0037159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30" w:type="dxa"/>
          <w:right w:w="30" w:type="dxa"/>
        </w:tblCellMar>
        <w:tblLook w:val="04A0"/>
      </w:tblPr>
      <w:tblGrid>
        <w:gridCol w:w="1094"/>
        <w:gridCol w:w="1227"/>
        <w:gridCol w:w="1175"/>
        <w:gridCol w:w="853"/>
        <w:gridCol w:w="1175"/>
        <w:gridCol w:w="1319"/>
        <w:gridCol w:w="1175"/>
        <w:gridCol w:w="830"/>
        <w:gridCol w:w="1175"/>
        <w:gridCol w:w="1094"/>
        <w:gridCol w:w="1175"/>
        <w:gridCol w:w="723"/>
        <w:gridCol w:w="1175"/>
        <w:gridCol w:w="950"/>
      </w:tblGrid>
      <w:tr w:rsidR="0037159F" w:rsidRPr="007D650B" w:rsidTr="006B49AC">
        <w:trPr>
          <w:trHeight w:val="108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Чрезвычайно высокий риск 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</w:t>
            </w:r>
            <w:r w:rsidR="00E22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люченных в план проверок на 2020</w:t>
            </w: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Высокий риск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7D650B" w:rsidRDefault="007752A1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  <w:proofErr w:type="spellEnd"/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Значительный риск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7D650B" w:rsidRDefault="007752A1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  <w:proofErr w:type="spellEnd"/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Средний риск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(4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7D650B" w:rsidRDefault="007752A1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  <w:proofErr w:type="spellEnd"/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Умеренный риск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(5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7D650B" w:rsidRDefault="007752A1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  <w:proofErr w:type="spellEnd"/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Низкий риск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(6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7D650B" w:rsidRDefault="007752A1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  <w:proofErr w:type="spellEnd"/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59F" w:rsidRPr="007D650B" w:rsidRDefault="009052B5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су</w:t>
            </w:r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бъектов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159F" w:rsidRPr="007D650B" w:rsidTr="006B49AC">
        <w:trPr>
          <w:trHeight w:val="20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37159F" w:rsidRPr="00F27D23" w:rsidTr="006B49AC">
        <w:trPr>
          <w:trHeight w:val="6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9052B5" w:rsidP="0019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бъектов</w:t>
            </w:r>
            <w:proofErr w:type="spellEnd"/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(шт.)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9052B5" w:rsidRDefault="009052B5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9052B5" w:rsidRDefault="009052B5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9052B5" w:rsidRDefault="009052B5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9052B5" w:rsidRDefault="009052B5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9052B5" w:rsidRDefault="009052B5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9052B5" w:rsidRDefault="009052B5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9052B5" w:rsidRDefault="009052B5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9052B5" w:rsidRDefault="009052B5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9052B5" w:rsidRDefault="009052B5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9052B5" w:rsidRDefault="009052B5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9052B5" w:rsidRDefault="009052B5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9052B5" w:rsidRDefault="009052B5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9052B5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</w:tr>
    </w:tbl>
    <w:p w:rsidR="00C404A4" w:rsidRDefault="00C404A4" w:rsidP="00C404A4"/>
    <w:p w:rsidR="00044766" w:rsidRPr="007D650B" w:rsidRDefault="0076757D" w:rsidP="00044766">
      <w:pPr>
        <w:pStyle w:val="a3"/>
        <w:spacing w:before="0" w:beforeAutospacing="0" w:after="0" w:afterAutospacing="0"/>
        <w:ind w:firstLine="709"/>
        <w:rPr>
          <w:rStyle w:val="a4"/>
          <w:rFonts w:eastAsiaTheme="majorEastAsia"/>
          <w:b w:val="0"/>
          <w:color w:val="000000"/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</w:rPr>
        <w:t xml:space="preserve">Перечни </w:t>
      </w:r>
      <w:proofErr w:type="spellStart"/>
      <w:r>
        <w:rPr>
          <w:bCs/>
          <w:color w:val="000000"/>
          <w:sz w:val="28"/>
          <w:szCs w:val="28"/>
        </w:rPr>
        <w:t>су</w:t>
      </w:r>
      <w:r w:rsidR="0037159F" w:rsidRPr="007D650B">
        <w:rPr>
          <w:bCs/>
          <w:color w:val="000000"/>
          <w:sz w:val="28"/>
          <w:szCs w:val="28"/>
        </w:rPr>
        <w:t>ъектов</w:t>
      </w:r>
      <w:proofErr w:type="spellEnd"/>
      <w:r w:rsidR="0037159F" w:rsidRPr="007D650B">
        <w:rPr>
          <w:bCs/>
          <w:color w:val="000000"/>
          <w:sz w:val="28"/>
          <w:szCs w:val="28"/>
        </w:rPr>
        <w:t xml:space="preserve"> государственного надзора, отнесенных к</w:t>
      </w:r>
      <w:r w:rsidR="0083571B">
        <w:rPr>
          <w:bCs/>
          <w:color w:val="000000"/>
          <w:sz w:val="28"/>
          <w:szCs w:val="28"/>
        </w:rPr>
        <w:t xml:space="preserve"> чрезвычайно высокому, высокому, значительному </w:t>
      </w:r>
      <w:r w:rsidR="0037159F" w:rsidRPr="007D650B">
        <w:rPr>
          <w:bCs/>
          <w:color w:val="000000"/>
          <w:sz w:val="28"/>
          <w:szCs w:val="28"/>
        </w:rPr>
        <w:t xml:space="preserve"> категориям риска</w:t>
      </w:r>
      <w:r w:rsidR="0037159F" w:rsidRPr="007D650B">
        <w:rPr>
          <w:b/>
          <w:bCs/>
          <w:color w:val="000000"/>
          <w:sz w:val="28"/>
          <w:szCs w:val="28"/>
        </w:rPr>
        <w:t>,</w:t>
      </w:r>
      <w:r w:rsidR="0037159F" w:rsidRPr="007D650B">
        <w:rPr>
          <w:b/>
          <w:color w:val="000000"/>
          <w:sz w:val="28"/>
          <w:szCs w:val="28"/>
        </w:rPr>
        <w:t xml:space="preserve"> </w:t>
      </w:r>
      <w:r w:rsidR="0037159F" w:rsidRPr="007D650B">
        <w:rPr>
          <w:rStyle w:val="a4"/>
          <w:rFonts w:eastAsiaTheme="majorEastAsia"/>
          <w:b w:val="0"/>
          <w:color w:val="000000"/>
          <w:sz w:val="28"/>
          <w:szCs w:val="28"/>
        </w:rPr>
        <w:t xml:space="preserve">находятся на официальном сайте Межрегионального управления №50 ФМБА России  </w:t>
      </w:r>
      <w:hyperlink r:id="rId39" w:history="1">
        <w:r w:rsidR="007752A1" w:rsidRPr="003B3345">
          <w:rPr>
            <w:rStyle w:val="a6"/>
            <w:sz w:val="28"/>
            <w:szCs w:val="28"/>
          </w:rPr>
          <w:t>http://mru50.fmba,gov.ru</w:t>
        </w:r>
      </w:hyperlink>
      <w:r w:rsidR="0037159F" w:rsidRPr="007D650B">
        <w:rPr>
          <w:rStyle w:val="a4"/>
          <w:rFonts w:eastAsiaTheme="majorEastAsia"/>
          <w:b w:val="0"/>
          <w:color w:val="0070C0"/>
          <w:sz w:val="28"/>
          <w:szCs w:val="28"/>
        </w:rPr>
        <w:t xml:space="preserve">  </w:t>
      </w:r>
      <w:r w:rsidR="0037159F" w:rsidRPr="007D650B">
        <w:rPr>
          <w:rStyle w:val="a4"/>
          <w:rFonts w:eastAsiaTheme="majorEastAsia"/>
          <w:b w:val="0"/>
          <w:color w:val="000000"/>
          <w:sz w:val="28"/>
          <w:szCs w:val="28"/>
        </w:rPr>
        <w:t>в разделе «Деятельность».</w:t>
      </w:r>
      <w:proofErr w:type="gramEnd"/>
    </w:p>
    <w:p w:rsidR="00E23CE3" w:rsidRPr="00102697" w:rsidRDefault="00E23CE3" w:rsidP="00102697">
      <w:pPr>
        <w:pStyle w:val="a3"/>
        <w:spacing w:before="0" w:beforeAutospacing="0" w:after="0" w:afterAutospacing="0"/>
        <w:rPr>
          <w:rFonts w:eastAsiaTheme="majorEastAsia"/>
          <w:bCs/>
          <w:color w:val="000000"/>
          <w:sz w:val="28"/>
          <w:szCs w:val="28"/>
          <w:lang w:val="en-US"/>
        </w:rPr>
      </w:pPr>
    </w:p>
    <w:p w:rsidR="0037159F" w:rsidRPr="007D650B" w:rsidRDefault="00102697" w:rsidP="0037159F">
      <w:pPr>
        <w:pStyle w:val="a3"/>
        <w:spacing w:before="0" w:beforeAutospacing="0" w:after="0" w:afterAutospacing="0"/>
        <w:rPr>
          <w:b/>
          <w:color w:val="202731"/>
          <w:sz w:val="28"/>
          <w:szCs w:val="28"/>
        </w:rPr>
      </w:pPr>
      <w:r>
        <w:rPr>
          <w:b/>
          <w:color w:val="202731"/>
          <w:sz w:val="28"/>
          <w:szCs w:val="28"/>
        </w:rPr>
        <w:t xml:space="preserve">Распределение </w:t>
      </w:r>
      <w:r w:rsidR="00743AE6">
        <w:rPr>
          <w:b/>
          <w:color w:val="202731"/>
          <w:sz w:val="28"/>
          <w:szCs w:val="28"/>
        </w:rPr>
        <w:t>су</w:t>
      </w:r>
      <w:r w:rsidR="0037159F" w:rsidRPr="007D650B">
        <w:rPr>
          <w:b/>
          <w:color w:val="202731"/>
          <w:sz w:val="28"/>
          <w:szCs w:val="28"/>
        </w:rPr>
        <w:t>бъектов, находящихся на контроле Межрегионального управления №50 ФМБА России,</w:t>
      </w:r>
    </w:p>
    <w:p w:rsidR="0037159F" w:rsidRDefault="0037159F" w:rsidP="00E23CE3">
      <w:pPr>
        <w:pStyle w:val="a3"/>
        <w:spacing w:before="0" w:beforeAutospacing="0" w:after="0" w:afterAutospacing="0"/>
        <w:jc w:val="center"/>
        <w:rPr>
          <w:b/>
          <w:color w:val="202731"/>
          <w:sz w:val="28"/>
          <w:szCs w:val="28"/>
        </w:rPr>
      </w:pPr>
      <w:r w:rsidRPr="007D650B">
        <w:rPr>
          <w:b/>
          <w:color w:val="202731"/>
          <w:sz w:val="28"/>
          <w:szCs w:val="28"/>
        </w:rPr>
        <w:t xml:space="preserve">по категориям риска </w:t>
      </w:r>
      <w:proofErr w:type="gramStart"/>
      <w:r w:rsidRPr="007D650B">
        <w:rPr>
          <w:b/>
          <w:color w:val="202731"/>
          <w:sz w:val="28"/>
          <w:szCs w:val="28"/>
        </w:rPr>
        <w:t>в</w:t>
      </w:r>
      <w:proofErr w:type="gramEnd"/>
      <w:r w:rsidRPr="007D650B">
        <w:rPr>
          <w:b/>
          <w:color w:val="202731"/>
          <w:sz w:val="28"/>
          <w:szCs w:val="28"/>
        </w:rPr>
        <w:t xml:space="preserve">  %:</w:t>
      </w:r>
    </w:p>
    <w:p w:rsidR="003569D6" w:rsidRPr="007D650B" w:rsidRDefault="003569D6" w:rsidP="00E23CE3">
      <w:pPr>
        <w:pStyle w:val="a3"/>
        <w:spacing w:before="0" w:beforeAutospacing="0" w:after="0" w:afterAutospacing="0"/>
        <w:jc w:val="center"/>
        <w:rPr>
          <w:b/>
          <w:color w:val="202731"/>
          <w:sz w:val="28"/>
          <w:szCs w:val="28"/>
        </w:rPr>
      </w:pPr>
    </w:p>
    <w:tbl>
      <w:tblPr>
        <w:tblStyle w:val="a8"/>
        <w:tblW w:w="0" w:type="auto"/>
        <w:jc w:val="center"/>
        <w:tblInd w:w="-3257" w:type="dxa"/>
        <w:tblLook w:val="04A0"/>
      </w:tblPr>
      <w:tblGrid>
        <w:gridCol w:w="8864"/>
        <w:gridCol w:w="1701"/>
      </w:tblGrid>
      <w:tr w:rsidR="0037159F" w:rsidRPr="007D650B" w:rsidTr="00102697">
        <w:trPr>
          <w:jc w:val="center"/>
        </w:trPr>
        <w:tc>
          <w:tcPr>
            <w:tcW w:w="8864" w:type="dxa"/>
          </w:tcPr>
          <w:p w:rsidR="0037159F" w:rsidRPr="007D650B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7D650B">
              <w:rPr>
                <w:b/>
                <w:sz w:val="28"/>
                <w:szCs w:val="28"/>
              </w:rPr>
              <w:t>Категории риска</w:t>
            </w:r>
          </w:p>
        </w:tc>
        <w:tc>
          <w:tcPr>
            <w:tcW w:w="1701" w:type="dxa"/>
          </w:tcPr>
          <w:p w:rsidR="0037159F" w:rsidRPr="007D650B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7D650B">
              <w:rPr>
                <w:b/>
                <w:sz w:val="28"/>
                <w:szCs w:val="28"/>
              </w:rPr>
              <w:t>%</w:t>
            </w:r>
          </w:p>
        </w:tc>
      </w:tr>
      <w:tr w:rsidR="0037159F" w:rsidRPr="007D650B" w:rsidTr="00102697">
        <w:trPr>
          <w:jc w:val="center"/>
        </w:trPr>
        <w:tc>
          <w:tcPr>
            <w:tcW w:w="8864" w:type="dxa"/>
          </w:tcPr>
          <w:p w:rsidR="003569D6" w:rsidRPr="00102697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7D650B">
              <w:rPr>
                <w:sz w:val="28"/>
                <w:szCs w:val="28"/>
              </w:rPr>
              <w:t>Чрезвычайно высокий риск</w:t>
            </w:r>
          </w:p>
        </w:tc>
        <w:tc>
          <w:tcPr>
            <w:tcW w:w="1701" w:type="dxa"/>
          </w:tcPr>
          <w:p w:rsidR="0037159F" w:rsidRPr="00F27D23" w:rsidRDefault="00743AE6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0,1%</w:t>
            </w:r>
          </w:p>
        </w:tc>
      </w:tr>
      <w:tr w:rsidR="0037159F" w:rsidRPr="007D650B" w:rsidTr="00102697">
        <w:trPr>
          <w:jc w:val="center"/>
        </w:trPr>
        <w:tc>
          <w:tcPr>
            <w:tcW w:w="8864" w:type="dxa"/>
          </w:tcPr>
          <w:p w:rsidR="003569D6" w:rsidRPr="00102697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7D650B">
              <w:rPr>
                <w:sz w:val="28"/>
                <w:szCs w:val="28"/>
              </w:rPr>
              <w:t>Высокий риск</w:t>
            </w:r>
          </w:p>
        </w:tc>
        <w:tc>
          <w:tcPr>
            <w:tcW w:w="1701" w:type="dxa"/>
          </w:tcPr>
          <w:p w:rsidR="0037159F" w:rsidRPr="00F27D23" w:rsidRDefault="00743AE6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2,4%</w:t>
            </w:r>
          </w:p>
        </w:tc>
      </w:tr>
      <w:tr w:rsidR="0037159F" w:rsidRPr="007D650B" w:rsidTr="00102697">
        <w:trPr>
          <w:jc w:val="center"/>
        </w:trPr>
        <w:tc>
          <w:tcPr>
            <w:tcW w:w="8864" w:type="dxa"/>
          </w:tcPr>
          <w:p w:rsidR="003569D6" w:rsidRPr="00102697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7D650B">
              <w:rPr>
                <w:sz w:val="28"/>
                <w:szCs w:val="28"/>
              </w:rPr>
              <w:t>Значительный риск</w:t>
            </w:r>
          </w:p>
        </w:tc>
        <w:tc>
          <w:tcPr>
            <w:tcW w:w="1701" w:type="dxa"/>
          </w:tcPr>
          <w:p w:rsidR="0037159F" w:rsidRPr="00F27D23" w:rsidRDefault="00743AE6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10,0%</w:t>
            </w:r>
          </w:p>
        </w:tc>
      </w:tr>
      <w:tr w:rsidR="0037159F" w:rsidRPr="007D650B" w:rsidTr="00102697">
        <w:trPr>
          <w:jc w:val="center"/>
        </w:trPr>
        <w:tc>
          <w:tcPr>
            <w:tcW w:w="8864" w:type="dxa"/>
          </w:tcPr>
          <w:p w:rsidR="003569D6" w:rsidRPr="00102697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7D650B">
              <w:rPr>
                <w:sz w:val="28"/>
                <w:szCs w:val="28"/>
              </w:rPr>
              <w:lastRenderedPageBreak/>
              <w:t>Средний риск</w:t>
            </w:r>
          </w:p>
        </w:tc>
        <w:tc>
          <w:tcPr>
            <w:tcW w:w="1701" w:type="dxa"/>
          </w:tcPr>
          <w:p w:rsidR="0037159F" w:rsidRPr="00F27D23" w:rsidRDefault="00743AE6" w:rsidP="00743AE6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49,0%</w:t>
            </w:r>
          </w:p>
        </w:tc>
      </w:tr>
      <w:tr w:rsidR="0037159F" w:rsidRPr="007D650B" w:rsidTr="00102697">
        <w:trPr>
          <w:jc w:val="center"/>
        </w:trPr>
        <w:tc>
          <w:tcPr>
            <w:tcW w:w="8864" w:type="dxa"/>
          </w:tcPr>
          <w:p w:rsidR="003569D6" w:rsidRPr="00102697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7D650B">
              <w:rPr>
                <w:sz w:val="28"/>
                <w:szCs w:val="28"/>
              </w:rPr>
              <w:t>Умеренный риск</w:t>
            </w:r>
          </w:p>
        </w:tc>
        <w:tc>
          <w:tcPr>
            <w:tcW w:w="1701" w:type="dxa"/>
          </w:tcPr>
          <w:p w:rsidR="0037159F" w:rsidRPr="00F27D23" w:rsidRDefault="00743AE6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21,0%</w:t>
            </w:r>
          </w:p>
        </w:tc>
      </w:tr>
      <w:tr w:rsidR="0037159F" w:rsidRPr="007D650B" w:rsidTr="00102697">
        <w:trPr>
          <w:jc w:val="center"/>
        </w:trPr>
        <w:tc>
          <w:tcPr>
            <w:tcW w:w="8864" w:type="dxa"/>
          </w:tcPr>
          <w:p w:rsidR="003569D6" w:rsidRPr="00102697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7D650B">
              <w:rPr>
                <w:sz w:val="28"/>
                <w:szCs w:val="28"/>
              </w:rPr>
              <w:t>Низкий риск</w:t>
            </w:r>
          </w:p>
        </w:tc>
        <w:tc>
          <w:tcPr>
            <w:tcW w:w="1701" w:type="dxa"/>
          </w:tcPr>
          <w:p w:rsidR="0037159F" w:rsidRPr="00F27D23" w:rsidRDefault="00743AE6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17,5</w:t>
            </w:r>
          </w:p>
        </w:tc>
      </w:tr>
    </w:tbl>
    <w:p w:rsidR="00044766" w:rsidRPr="00102697" w:rsidRDefault="00044766" w:rsidP="00102697">
      <w:pPr>
        <w:pStyle w:val="a3"/>
        <w:spacing w:before="0" w:beforeAutospacing="0" w:after="0" w:afterAutospacing="0"/>
        <w:rPr>
          <w:noProof/>
          <w:color w:val="202731"/>
          <w:sz w:val="28"/>
          <w:szCs w:val="28"/>
          <w:lang w:val="en-US"/>
        </w:rPr>
      </w:pPr>
    </w:p>
    <w:p w:rsidR="0037159F" w:rsidRPr="007D650B" w:rsidRDefault="00102697" w:rsidP="0037159F">
      <w:pPr>
        <w:pStyle w:val="a3"/>
        <w:spacing w:before="0" w:beforeAutospacing="0" w:after="0" w:afterAutospacing="0" w:line="360" w:lineRule="auto"/>
        <w:rPr>
          <w:color w:val="202731"/>
          <w:sz w:val="28"/>
          <w:szCs w:val="28"/>
        </w:rPr>
      </w:pPr>
      <w:r w:rsidRPr="004D571C">
        <w:rPr>
          <w:noProof/>
          <w:color w:val="202731"/>
          <w:sz w:val="28"/>
          <w:szCs w:val="28"/>
        </w:rPr>
        <w:drawing>
          <wp:inline distT="0" distB="0" distL="0" distR="0">
            <wp:extent cx="8223250" cy="3517900"/>
            <wp:effectExtent l="19050" t="0" r="25400" b="635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37159F" w:rsidRPr="007D650B" w:rsidRDefault="0037159F" w:rsidP="0037159F">
      <w:pPr>
        <w:pStyle w:val="a3"/>
        <w:spacing w:before="0" w:beforeAutospacing="0" w:after="0" w:afterAutospacing="0"/>
        <w:ind w:firstLine="708"/>
        <w:rPr>
          <w:color w:val="202731"/>
          <w:sz w:val="28"/>
          <w:szCs w:val="28"/>
        </w:rPr>
      </w:pPr>
      <w:r w:rsidRPr="007D650B">
        <w:rPr>
          <w:color w:val="202731"/>
          <w:sz w:val="28"/>
          <w:szCs w:val="28"/>
        </w:rPr>
        <w:t xml:space="preserve">Подавляющее </w:t>
      </w:r>
      <w:r w:rsidR="00DC57C4" w:rsidRPr="007D650B">
        <w:rPr>
          <w:color w:val="202731"/>
          <w:sz w:val="28"/>
          <w:szCs w:val="28"/>
        </w:rPr>
        <w:t>большинство плановых проверок в</w:t>
      </w:r>
      <w:r w:rsidRPr="007D650B">
        <w:rPr>
          <w:color w:val="202731"/>
          <w:sz w:val="28"/>
          <w:szCs w:val="28"/>
        </w:rPr>
        <w:t xml:space="preserve"> </w:t>
      </w:r>
      <w:r w:rsidR="007752A1">
        <w:rPr>
          <w:color w:val="202731"/>
          <w:sz w:val="28"/>
          <w:szCs w:val="28"/>
        </w:rPr>
        <w:t>20</w:t>
      </w:r>
      <w:r w:rsidR="007752A1" w:rsidRPr="007752A1">
        <w:rPr>
          <w:color w:val="202731"/>
          <w:sz w:val="28"/>
          <w:szCs w:val="28"/>
        </w:rPr>
        <w:t>20</w:t>
      </w:r>
      <w:r w:rsidRPr="007D650B">
        <w:rPr>
          <w:color w:val="202731"/>
          <w:sz w:val="28"/>
          <w:szCs w:val="28"/>
        </w:rPr>
        <w:t xml:space="preserve"> год</w:t>
      </w:r>
      <w:r w:rsidR="00DC57C4" w:rsidRPr="007D650B">
        <w:rPr>
          <w:color w:val="202731"/>
          <w:sz w:val="28"/>
          <w:szCs w:val="28"/>
        </w:rPr>
        <w:t>у</w:t>
      </w:r>
      <w:r w:rsidR="00F222FD">
        <w:rPr>
          <w:color w:val="202731"/>
          <w:sz w:val="28"/>
          <w:szCs w:val="28"/>
        </w:rPr>
        <w:t xml:space="preserve"> приходилось</w:t>
      </w:r>
      <w:r w:rsidR="00A82102">
        <w:rPr>
          <w:color w:val="202731"/>
          <w:sz w:val="28"/>
          <w:szCs w:val="28"/>
        </w:rPr>
        <w:t xml:space="preserve"> на суб</w:t>
      </w:r>
      <w:r w:rsidRPr="007D650B">
        <w:rPr>
          <w:color w:val="202731"/>
          <w:sz w:val="28"/>
          <w:szCs w:val="28"/>
        </w:rPr>
        <w:t>ъекты категорий чрезвычайно высокого, высокого, значительного и среднего рисков.</w:t>
      </w:r>
    </w:p>
    <w:p w:rsidR="00494CB8" w:rsidRDefault="00494CB8" w:rsidP="00903E64">
      <w:pPr>
        <w:pStyle w:val="a7"/>
        <w:rPr>
          <w:rFonts w:ascii="Times New Roman" w:hAnsi="Times New Roman"/>
          <w:b/>
          <w:sz w:val="28"/>
          <w:szCs w:val="28"/>
        </w:rPr>
      </w:pPr>
    </w:p>
    <w:p w:rsidR="00AD3E9A" w:rsidRPr="00102697" w:rsidRDefault="00903E64" w:rsidP="00903E64">
      <w:pPr>
        <w:pStyle w:val="a7"/>
        <w:rPr>
          <w:rFonts w:ascii="Times New Roman" w:hAnsi="Times New Roman"/>
          <w:b/>
          <w:sz w:val="36"/>
          <w:szCs w:val="36"/>
        </w:rPr>
      </w:pPr>
      <w:r w:rsidRPr="00102697">
        <w:rPr>
          <w:rFonts w:ascii="Times New Roman" w:hAnsi="Times New Roman"/>
          <w:b/>
          <w:sz w:val="36"/>
          <w:szCs w:val="36"/>
          <w:lang w:val="en-US"/>
        </w:rPr>
        <w:t>I</w:t>
      </w:r>
      <w:r w:rsidR="003B3425" w:rsidRPr="00102697">
        <w:rPr>
          <w:rFonts w:ascii="Times New Roman" w:hAnsi="Times New Roman"/>
          <w:b/>
          <w:sz w:val="36"/>
          <w:szCs w:val="36"/>
          <w:lang w:val="en-US"/>
        </w:rPr>
        <w:t>V</w:t>
      </w:r>
      <w:r w:rsidR="00AD3E9A" w:rsidRPr="00102697">
        <w:rPr>
          <w:rFonts w:ascii="Times New Roman" w:hAnsi="Times New Roman"/>
          <w:b/>
          <w:sz w:val="36"/>
          <w:szCs w:val="36"/>
        </w:rPr>
        <w:t>. Резу</w:t>
      </w:r>
      <w:r w:rsidR="00044766" w:rsidRPr="00102697">
        <w:rPr>
          <w:rFonts w:ascii="Times New Roman" w:hAnsi="Times New Roman"/>
          <w:b/>
          <w:sz w:val="36"/>
          <w:szCs w:val="36"/>
        </w:rPr>
        <w:t xml:space="preserve">льтаты проведенных проверок в </w:t>
      </w:r>
      <w:r w:rsidR="00022AAF" w:rsidRPr="00102697">
        <w:rPr>
          <w:rFonts w:ascii="Times New Roman" w:hAnsi="Times New Roman"/>
          <w:b/>
          <w:sz w:val="36"/>
          <w:szCs w:val="36"/>
        </w:rPr>
        <w:t xml:space="preserve">2020 </w:t>
      </w:r>
      <w:r w:rsidR="00F222FD" w:rsidRPr="00102697">
        <w:rPr>
          <w:rFonts w:ascii="Times New Roman" w:hAnsi="Times New Roman"/>
          <w:b/>
          <w:sz w:val="36"/>
          <w:szCs w:val="36"/>
        </w:rPr>
        <w:t>году</w:t>
      </w:r>
      <w:r w:rsidR="00AD3E9A" w:rsidRPr="00102697">
        <w:rPr>
          <w:rFonts w:ascii="Times New Roman" w:hAnsi="Times New Roman"/>
          <w:b/>
          <w:sz w:val="36"/>
          <w:szCs w:val="36"/>
        </w:rPr>
        <w:t>.</w:t>
      </w:r>
    </w:p>
    <w:p w:rsidR="00AD3E9A" w:rsidRPr="00102697" w:rsidRDefault="00AD3E9A" w:rsidP="00AD3E9A">
      <w:pPr>
        <w:pStyle w:val="a7"/>
        <w:ind w:firstLine="708"/>
        <w:jc w:val="center"/>
        <w:rPr>
          <w:rFonts w:ascii="Times New Roman" w:hAnsi="Times New Roman"/>
          <w:b/>
          <w:sz w:val="36"/>
          <w:szCs w:val="36"/>
        </w:rPr>
      </w:pPr>
    </w:p>
    <w:p w:rsidR="001B0321" w:rsidRPr="001B5DEC" w:rsidRDefault="00C87A79" w:rsidP="00745765">
      <w:pPr>
        <w:pStyle w:val="a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ab/>
      </w:r>
      <w:r w:rsidR="00F222FD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FA7D0C" w:rsidRPr="001B5DEC">
        <w:rPr>
          <w:rFonts w:ascii="Times New Roman" w:hAnsi="Times New Roman"/>
          <w:color w:val="000000" w:themeColor="text1"/>
          <w:sz w:val="28"/>
          <w:szCs w:val="28"/>
        </w:rPr>
        <w:t>2020</w:t>
      </w:r>
      <w:r w:rsidR="00F222FD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B0321" w:rsidRPr="001B5DEC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F222FD" w:rsidRPr="001B5DEC">
        <w:rPr>
          <w:rFonts w:ascii="Times New Roman" w:hAnsi="Times New Roman"/>
          <w:color w:val="000000" w:themeColor="text1"/>
          <w:sz w:val="28"/>
          <w:szCs w:val="28"/>
        </w:rPr>
        <w:t>оду</w:t>
      </w:r>
      <w:r w:rsidR="001B0321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. Межрегиональным управлением №50 ФМБА России были проведены проверки в сфере обеспечения санитарно-эпидемиологического благополучия населения </w:t>
      </w:r>
      <w:r w:rsidR="00F222FD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proofErr w:type="gramStart"/>
      <w:r w:rsidR="00F222FD" w:rsidRPr="001B5DEC">
        <w:rPr>
          <w:rFonts w:ascii="Times New Roman" w:hAnsi="Times New Roman"/>
          <w:color w:val="000000" w:themeColor="text1"/>
          <w:sz w:val="28"/>
          <w:szCs w:val="28"/>
        </w:rPr>
        <w:t>объектах</w:t>
      </w:r>
      <w:proofErr w:type="gramEnd"/>
      <w:r w:rsidR="00F222FD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З</w:t>
      </w:r>
      <w:r w:rsidR="00FA7D0C" w:rsidRPr="001B5DEC">
        <w:rPr>
          <w:rFonts w:ascii="Times New Roman" w:hAnsi="Times New Roman"/>
          <w:color w:val="000000" w:themeColor="text1"/>
          <w:sz w:val="28"/>
          <w:szCs w:val="28"/>
        </w:rPr>
        <w:t>АТО г. Сарова. Была проведена 3</w:t>
      </w:r>
      <w:r w:rsidR="00473E7B" w:rsidRPr="001B5DEC">
        <w:rPr>
          <w:rFonts w:ascii="Times New Roman" w:hAnsi="Times New Roman"/>
          <w:color w:val="000000" w:themeColor="text1"/>
          <w:sz w:val="28"/>
          <w:szCs w:val="28"/>
        </w:rPr>
        <w:t>1 проверка в отношении 29</w:t>
      </w:r>
      <w:r w:rsidR="008852CB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юридических </w:t>
      </w:r>
      <w:r w:rsidR="003468C7" w:rsidRPr="001B5DEC">
        <w:rPr>
          <w:rFonts w:ascii="Times New Roman" w:hAnsi="Times New Roman"/>
          <w:color w:val="000000" w:themeColor="text1"/>
          <w:sz w:val="28"/>
          <w:szCs w:val="28"/>
        </w:rPr>
        <w:t>лиц</w:t>
      </w:r>
      <w:r w:rsidR="001B0321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и индив</w:t>
      </w:r>
      <w:r w:rsidR="003468C7" w:rsidRPr="001B5DEC">
        <w:rPr>
          <w:rFonts w:ascii="Times New Roman" w:hAnsi="Times New Roman"/>
          <w:color w:val="000000" w:themeColor="text1"/>
          <w:sz w:val="28"/>
          <w:szCs w:val="28"/>
        </w:rPr>
        <w:t>идуальных предпринимателей</w:t>
      </w:r>
      <w:r w:rsidR="001B0321" w:rsidRPr="001B5DEC">
        <w:rPr>
          <w:rFonts w:ascii="Times New Roman" w:hAnsi="Times New Roman"/>
          <w:color w:val="000000" w:themeColor="text1"/>
          <w:sz w:val="28"/>
          <w:szCs w:val="28"/>
        </w:rPr>
        <w:t>, из них:</w:t>
      </w:r>
    </w:p>
    <w:p w:rsidR="001B0321" w:rsidRPr="001B5DEC" w:rsidRDefault="001B0321" w:rsidP="00745765">
      <w:pPr>
        <w:pStyle w:val="a7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 w:rsidR="00473E7B" w:rsidRPr="001B5DEC">
        <w:rPr>
          <w:rFonts w:ascii="Times New Roman" w:hAnsi="Times New Roman"/>
          <w:color w:val="000000" w:themeColor="text1"/>
          <w:sz w:val="28"/>
          <w:szCs w:val="28"/>
        </w:rPr>
        <w:t>14 планов</w:t>
      </w:r>
      <w:r w:rsidR="00092700" w:rsidRPr="001B5DEC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473E7B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провер</w:t>
      </w:r>
      <w:r w:rsidR="003B54F9" w:rsidRPr="001B5DEC">
        <w:rPr>
          <w:rFonts w:ascii="Times New Roman" w:hAnsi="Times New Roman"/>
          <w:color w:val="000000" w:themeColor="text1"/>
          <w:sz w:val="28"/>
          <w:szCs w:val="28"/>
        </w:rPr>
        <w:t>ок</w:t>
      </w:r>
      <w:r w:rsidR="008852CB" w:rsidRPr="001B5DE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B0321" w:rsidRPr="001B5DEC" w:rsidRDefault="001B0321" w:rsidP="00745765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73E7B" w:rsidRPr="001B5DEC">
        <w:rPr>
          <w:rFonts w:ascii="Times New Roman" w:hAnsi="Times New Roman"/>
          <w:color w:val="000000" w:themeColor="text1"/>
          <w:sz w:val="28"/>
          <w:szCs w:val="28"/>
        </w:rPr>
        <w:t>- 17</w:t>
      </w:r>
      <w:r w:rsidR="00F222FD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внеплановых </w:t>
      </w:r>
      <w:r w:rsidR="008852CB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проверок </w:t>
      </w:r>
      <w:r w:rsidR="003B54F9" w:rsidRPr="001B5DEC">
        <w:rPr>
          <w:rFonts w:ascii="Times New Roman" w:hAnsi="Times New Roman"/>
          <w:color w:val="000000" w:themeColor="text1"/>
          <w:sz w:val="28"/>
          <w:szCs w:val="28"/>
        </w:rPr>
        <w:t>(в том числе:</w:t>
      </w:r>
      <w:r w:rsidR="00473E7B" w:rsidRPr="001B5DEC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- по </w:t>
      </w:r>
      <w:proofErr w:type="gramStart"/>
      <w:r w:rsidRPr="001B5DEC">
        <w:rPr>
          <w:rFonts w:ascii="Times New Roman" w:hAnsi="Times New Roman"/>
          <w:color w:val="000000" w:themeColor="text1"/>
          <w:sz w:val="28"/>
          <w:szCs w:val="28"/>
        </w:rPr>
        <w:t>контролю за</w:t>
      </w:r>
      <w:proofErr w:type="gramEnd"/>
      <w:r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исполнением предписаний, выд</w:t>
      </w:r>
      <w:r w:rsidR="008852CB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анных по результатам проведенных </w:t>
      </w:r>
      <w:r w:rsidRPr="001B5DEC">
        <w:rPr>
          <w:rFonts w:ascii="Times New Roman" w:hAnsi="Times New Roman"/>
          <w:color w:val="000000" w:themeColor="text1"/>
          <w:sz w:val="28"/>
          <w:szCs w:val="28"/>
        </w:rPr>
        <w:t>ранее провер</w:t>
      </w:r>
      <w:r w:rsidR="008852CB" w:rsidRPr="001B5DE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B5DEC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473E7B" w:rsidRPr="001B5DEC">
        <w:rPr>
          <w:rFonts w:ascii="Times New Roman" w:hAnsi="Times New Roman"/>
          <w:color w:val="000000" w:themeColor="text1"/>
          <w:sz w:val="28"/>
          <w:szCs w:val="28"/>
        </w:rPr>
        <w:t>, 15</w:t>
      </w:r>
      <w:r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- по заявлениям (обращениям) физических и юридических лиц о возникновении угрозы причинения в</w:t>
      </w:r>
      <w:r w:rsidR="003B54F9" w:rsidRPr="001B5DEC">
        <w:rPr>
          <w:rFonts w:ascii="Times New Roman" w:hAnsi="Times New Roman"/>
          <w:color w:val="000000" w:themeColor="text1"/>
          <w:sz w:val="28"/>
          <w:szCs w:val="28"/>
        </w:rPr>
        <w:t>реда жизни, здоровью граждан).</w:t>
      </w:r>
    </w:p>
    <w:p w:rsidR="001B0321" w:rsidRPr="001B5DEC" w:rsidRDefault="001B0321" w:rsidP="00745765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5DEC">
        <w:rPr>
          <w:rFonts w:ascii="Times New Roman" w:hAnsi="Times New Roman"/>
          <w:color w:val="000000" w:themeColor="text1"/>
          <w:sz w:val="28"/>
          <w:szCs w:val="28"/>
        </w:rPr>
        <w:t>Согл</w:t>
      </w:r>
      <w:r w:rsidR="00473E7B" w:rsidRPr="001B5DEC">
        <w:rPr>
          <w:rFonts w:ascii="Times New Roman" w:hAnsi="Times New Roman"/>
          <w:color w:val="000000" w:themeColor="text1"/>
          <w:sz w:val="28"/>
          <w:szCs w:val="28"/>
        </w:rPr>
        <w:t>асовано с органами прокуратуры 12</w:t>
      </w:r>
      <w:r w:rsidR="008852CB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заявлений</w:t>
      </w:r>
      <w:r w:rsidR="003468C7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о пр</w:t>
      </w:r>
      <w:r w:rsidR="00F222FD" w:rsidRPr="001B5DEC">
        <w:rPr>
          <w:rFonts w:ascii="Times New Roman" w:hAnsi="Times New Roman"/>
          <w:color w:val="000000" w:themeColor="text1"/>
          <w:sz w:val="28"/>
          <w:szCs w:val="28"/>
        </w:rPr>
        <w:t>оведении</w:t>
      </w:r>
      <w:r w:rsidR="00473E7B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внеплановых проверок (3</w:t>
      </w:r>
      <w:r w:rsidR="008852CB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проверки</w:t>
      </w:r>
      <w:r w:rsidR="00F222FD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документарные, не требующие согласования с органами прокуратуры).</w:t>
      </w:r>
    </w:p>
    <w:p w:rsidR="001B0321" w:rsidRPr="001B5DEC" w:rsidRDefault="001B0321" w:rsidP="00745765">
      <w:pPr>
        <w:pStyle w:val="a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5DEC">
        <w:rPr>
          <w:rFonts w:ascii="Times New Roman" w:hAnsi="Times New Roman"/>
          <w:color w:val="000000" w:themeColor="text1"/>
          <w:sz w:val="28"/>
          <w:szCs w:val="28"/>
        </w:rPr>
        <w:tab/>
        <w:t>-  С привлечением эк</w:t>
      </w:r>
      <w:r w:rsidR="00185825" w:rsidRPr="001B5DEC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6F2EEB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пертных организаций проведено </w:t>
      </w:r>
      <w:r w:rsidR="003B54F9" w:rsidRPr="001B5DEC">
        <w:rPr>
          <w:rFonts w:ascii="Times New Roman" w:hAnsi="Times New Roman"/>
          <w:color w:val="000000" w:themeColor="text1"/>
          <w:sz w:val="28"/>
          <w:szCs w:val="28"/>
        </w:rPr>
        <w:t>9 проверок</w:t>
      </w:r>
      <w:proofErr w:type="gramStart"/>
      <w:r w:rsidR="003B54F9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.</w:t>
      </w:r>
      <w:proofErr w:type="gramEnd"/>
    </w:p>
    <w:p w:rsidR="001B0321" w:rsidRPr="001B5DEC" w:rsidRDefault="00092700" w:rsidP="00745765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5DE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B36A2B" w:rsidRPr="001B5DEC">
        <w:rPr>
          <w:rFonts w:ascii="Times New Roman" w:hAnsi="Times New Roman"/>
          <w:color w:val="000000" w:themeColor="text1"/>
          <w:sz w:val="28"/>
          <w:szCs w:val="28"/>
        </w:rPr>
        <w:t>По итогам 2</w:t>
      </w:r>
      <w:r w:rsidR="00F222FD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плановых</w:t>
      </w:r>
      <w:r w:rsidR="00185825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222FD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и 1 внеплановой </w:t>
      </w:r>
      <w:r w:rsidR="008852CB" w:rsidRPr="001B5DEC">
        <w:rPr>
          <w:rFonts w:ascii="Times New Roman" w:hAnsi="Times New Roman"/>
          <w:color w:val="000000" w:themeColor="text1"/>
          <w:sz w:val="28"/>
          <w:szCs w:val="28"/>
        </w:rPr>
        <w:t>проверки</w:t>
      </w:r>
      <w:r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выявлено 9</w:t>
      </w:r>
      <w:r w:rsidR="001B5DEC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нарушений</w:t>
      </w:r>
      <w:r w:rsidR="001B0321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обязательных требований законодательства.</w:t>
      </w:r>
    </w:p>
    <w:p w:rsidR="001B0321" w:rsidRPr="001B5DEC" w:rsidRDefault="001B0321" w:rsidP="00745765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По фактам выявленны</w:t>
      </w:r>
      <w:r w:rsidR="00185825" w:rsidRPr="001B5DEC">
        <w:rPr>
          <w:rFonts w:ascii="Times New Roman" w:hAnsi="Times New Roman"/>
          <w:color w:val="000000" w:themeColor="text1"/>
          <w:sz w:val="28"/>
          <w:szCs w:val="28"/>
        </w:rPr>
        <w:t>х нарушений был</w:t>
      </w:r>
      <w:r w:rsidR="00F222FD" w:rsidRPr="001B5DE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92700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вынесено</w:t>
      </w:r>
      <w:r w:rsidR="00B36A2B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4 предупреждения </w:t>
      </w:r>
      <w:r w:rsidR="00773A27" w:rsidRPr="001B5DEC">
        <w:rPr>
          <w:rFonts w:ascii="Times New Roman" w:hAnsi="Times New Roman"/>
          <w:color w:val="000000" w:themeColor="text1"/>
          <w:sz w:val="28"/>
          <w:szCs w:val="28"/>
        </w:rPr>
        <w:t>(2 на юридическое лицо и 2 на должностное лицо)</w:t>
      </w:r>
      <w:r w:rsidR="001B5DEC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92700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и наложено </w:t>
      </w:r>
      <w:r w:rsidR="00B36A2B" w:rsidRPr="001B5DEC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284583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административных </w:t>
      </w:r>
      <w:r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1B5DEC">
        <w:rPr>
          <w:rFonts w:ascii="Times New Roman" w:hAnsi="Times New Roman"/>
          <w:color w:val="000000" w:themeColor="text1"/>
          <w:sz w:val="28"/>
          <w:szCs w:val="28"/>
        </w:rPr>
        <w:t>штраф</w:t>
      </w:r>
      <w:r w:rsidR="00F222FD" w:rsidRPr="001B5DEC">
        <w:rPr>
          <w:rFonts w:ascii="Times New Roman" w:hAnsi="Times New Roman"/>
          <w:color w:val="000000" w:themeColor="text1"/>
          <w:sz w:val="28"/>
          <w:szCs w:val="28"/>
        </w:rPr>
        <w:t>а</w:t>
      </w:r>
      <w:proofErr w:type="gramEnd"/>
      <w:r w:rsidR="001B5DEC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в том числе</w:t>
      </w:r>
      <w:r w:rsidR="00B36A2B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2</w:t>
      </w:r>
      <w:r w:rsidR="007B1D66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B5DE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1B5DEC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на юридическое лицо и </w:t>
      </w:r>
      <w:r w:rsidR="00B36A2B" w:rsidRPr="001B5DEC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8852CB" w:rsidRPr="001B5DE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185825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должностное лицо</w:t>
      </w:r>
      <w:r w:rsidR="001B5DEC">
        <w:rPr>
          <w:rFonts w:ascii="Times New Roman" w:hAnsi="Times New Roman"/>
          <w:color w:val="000000" w:themeColor="text1"/>
          <w:sz w:val="28"/>
          <w:szCs w:val="28"/>
        </w:rPr>
        <w:t xml:space="preserve"> на</w:t>
      </w:r>
      <w:r w:rsidR="001B5DEC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36A2B" w:rsidRPr="001B5DEC">
        <w:rPr>
          <w:rFonts w:ascii="Times New Roman" w:hAnsi="Times New Roman"/>
          <w:color w:val="000000" w:themeColor="text1"/>
          <w:sz w:val="28"/>
          <w:szCs w:val="28"/>
        </w:rPr>
        <w:t>сумму 21</w:t>
      </w:r>
      <w:r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тысяч</w:t>
      </w:r>
      <w:r w:rsidR="00B36A2B" w:rsidRPr="001B5DE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рублей.</w:t>
      </w:r>
      <w:r w:rsidR="008852CB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Общ</w:t>
      </w:r>
      <w:r w:rsidR="00B36A2B" w:rsidRPr="001B5DEC">
        <w:rPr>
          <w:rFonts w:ascii="Times New Roman" w:hAnsi="Times New Roman"/>
          <w:color w:val="000000" w:themeColor="text1"/>
          <w:sz w:val="28"/>
          <w:szCs w:val="28"/>
        </w:rPr>
        <w:t>ая сумма уплаченных штрафов – 21</w:t>
      </w:r>
      <w:r w:rsidR="008852CB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тысяч</w:t>
      </w:r>
      <w:r w:rsidR="00B36A2B" w:rsidRPr="001B5DE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8852CB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рублей</w:t>
      </w:r>
      <w:r w:rsidR="00CC61DA" w:rsidRPr="001B5DEC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92700" w:rsidRPr="001B5DEC" w:rsidRDefault="00092700" w:rsidP="00745765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92700" w:rsidRPr="001B5DEC" w:rsidRDefault="0027634C" w:rsidP="00092700">
      <w:pPr>
        <w:pStyle w:val="a7"/>
        <w:rPr>
          <w:rFonts w:ascii="Times New Roman" w:hAnsi="Times New Roman"/>
          <w:color w:val="000000" w:themeColor="text1"/>
          <w:sz w:val="28"/>
          <w:szCs w:val="28"/>
        </w:rPr>
      </w:pPr>
      <w:r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           </w:t>
      </w:r>
      <w:proofErr w:type="gramStart"/>
      <w:r w:rsidR="00566302" w:rsidRPr="001B5DEC">
        <w:rPr>
          <w:rFonts w:ascii="Times New Roman" w:hAnsi="Times New Roman"/>
          <w:color w:val="000000" w:themeColor="text1"/>
          <w:sz w:val="28"/>
          <w:szCs w:val="28"/>
        </w:rPr>
        <w:t>В сфере донорства крови и ее компон</w:t>
      </w:r>
      <w:r w:rsidR="00B36A2B" w:rsidRPr="001B5DEC">
        <w:rPr>
          <w:rFonts w:ascii="Times New Roman" w:hAnsi="Times New Roman"/>
          <w:color w:val="000000" w:themeColor="text1"/>
          <w:sz w:val="28"/>
          <w:szCs w:val="28"/>
        </w:rPr>
        <w:t>ентов проведены 3 внеплановые</w:t>
      </w:r>
      <w:r w:rsidR="00566302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36A2B" w:rsidRPr="001B5DEC">
        <w:rPr>
          <w:rFonts w:ascii="Times New Roman" w:hAnsi="Times New Roman"/>
          <w:color w:val="000000" w:themeColor="text1"/>
          <w:sz w:val="28"/>
          <w:szCs w:val="28"/>
        </w:rPr>
        <w:t>проверки  (в том числе 1-по выполнению ранее выданного предписания, 2-е по поступившей из ФМБА информации  о посттрансфузионно</w:t>
      </w:r>
      <w:r w:rsidR="00092700" w:rsidRPr="001B5DEC">
        <w:rPr>
          <w:rFonts w:ascii="Times New Roman" w:hAnsi="Times New Roman"/>
          <w:color w:val="000000" w:themeColor="text1"/>
          <w:sz w:val="28"/>
          <w:szCs w:val="28"/>
        </w:rPr>
        <w:t>м осложнении</w:t>
      </w:r>
      <w:r w:rsidR="00B36A2B" w:rsidRPr="001B5DEC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="00B36A2B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 В ходе </w:t>
      </w:r>
      <w:r w:rsidR="00C72CB0" w:rsidRPr="001B5DEC">
        <w:rPr>
          <w:rFonts w:ascii="Times New Roman" w:hAnsi="Times New Roman"/>
          <w:color w:val="000000" w:themeColor="text1"/>
          <w:sz w:val="28"/>
          <w:szCs w:val="28"/>
        </w:rPr>
        <w:t xml:space="preserve">проверок </w:t>
      </w:r>
      <w:r w:rsidR="00092700" w:rsidRPr="001B5DEC">
        <w:rPr>
          <w:rFonts w:ascii="Times New Roman" w:hAnsi="Times New Roman"/>
          <w:color w:val="000000" w:themeColor="text1"/>
          <w:sz w:val="28"/>
          <w:szCs w:val="28"/>
        </w:rPr>
        <w:t>нарушения не выявлены</w:t>
      </w:r>
    </w:p>
    <w:p w:rsidR="00185825" w:rsidRPr="0027634C" w:rsidRDefault="00092700" w:rsidP="00092700">
      <w:pPr>
        <w:pStyle w:val="a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548DD4" w:themeColor="text2" w:themeTint="99"/>
          <w:sz w:val="28"/>
          <w:szCs w:val="28"/>
        </w:rPr>
        <w:t xml:space="preserve"> </w:t>
      </w:r>
    </w:p>
    <w:p w:rsidR="00643C2D" w:rsidRPr="00102697" w:rsidRDefault="00F5108F" w:rsidP="00B876EB">
      <w:pPr>
        <w:pStyle w:val="12"/>
        <w:ind w:left="-540" w:firstLine="708"/>
        <w:jc w:val="both"/>
        <w:rPr>
          <w:rFonts w:ascii="Times New Roman" w:hAnsi="Times New Roman"/>
          <w:b/>
          <w:sz w:val="36"/>
          <w:szCs w:val="36"/>
        </w:rPr>
      </w:pPr>
      <w:bookmarkStart w:id="1" w:name="sub_10713"/>
      <w:r w:rsidRPr="00102697">
        <w:rPr>
          <w:rFonts w:ascii="Times New Roman" w:hAnsi="Times New Roman"/>
          <w:b/>
          <w:sz w:val="36"/>
          <w:szCs w:val="36"/>
          <w:lang w:val="en-US" w:eastAsia="ru-RU"/>
        </w:rPr>
        <w:t>V</w:t>
      </w:r>
      <w:r w:rsidR="00642F8F" w:rsidRPr="00102697">
        <w:rPr>
          <w:rFonts w:ascii="Times New Roman" w:hAnsi="Times New Roman"/>
          <w:b/>
          <w:sz w:val="36"/>
          <w:szCs w:val="36"/>
          <w:lang w:eastAsia="ru-RU"/>
        </w:rPr>
        <w:t>.</w:t>
      </w:r>
      <w:r w:rsidRPr="00102697">
        <w:rPr>
          <w:rFonts w:ascii="Times New Roman" w:hAnsi="Times New Roman"/>
          <w:b/>
          <w:sz w:val="36"/>
          <w:szCs w:val="36"/>
        </w:rPr>
        <w:t xml:space="preserve"> </w:t>
      </w:r>
      <w:r w:rsidR="00642F8F" w:rsidRPr="00102697">
        <w:rPr>
          <w:rFonts w:ascii="Times New Roman" w:hAnsi="Times New Roman"/>
          <w:b/>
          <w:sz w:val="36"/>
          <w:szCs w:val="36"/>
        </w:rPr>
        <w:t>Правоприменительная</w:t>
      </w:r>
      <w:r w:rsidR="00643C2D" w:rsidRPr="00102697">
        <w:rPr>
          <w:rFonts w:ascii="Times New Roman" w:hAnsi="Times New Roman"/>
          <w:b/>
          <w:sz w:val="36"/>
          <w:szCs w:val="36"/>
        </w:rPr>
        <w:t xml:space="preserve"> практика соблюдения обязательных требований  </w:t>
      </w:r>
    </w:p>
    <w:p w:rsidR="00643C2D" w:rsidRPr="00102697" w:rsidRDefault="00643C2D" w:rsidP="00B876EB">
      <w:pPr>
        <w:pStyle w:val="11"/>
        <w:spacing w:after="0" w:line="240" w:lineRule="auto"/>
        <w:ind w:left="-540"/>
        <w:jc w:val="both"/>
        <w:rPr>
          <w:rFonts w:ascii="Times New Roman" w:hAnsi="Times New Roman"/>
          <w:sz w:val="36"/>
          <w:szCs w:val="36"/>
        </w:rPr>
      </w:pPr>
    </w:p>
    <w:p w:rsidR="00642F8F" w:rsidRPr="005C0702" w:rsidRDefault="00643C2D" w:rsidP="00B876EB">
      <w:pPr>
        <w:pStyle w:val="13"/>
        <w:ind w:left="-540" w:firstLine="708"/>
        <w:jc w:val="both"/>
        <w:rPr>
          <w:rFonts w:ascii="Times New Roman" w:hAnsi="Times New Roman"/>
          <w:sz w:val="28"/>
          <w:szCs w:val="28"/>
        </w:rPr>
      </w:pPr>
      <w:r w:rsidRPr="005C0702">
        <w:rPr>
          <w:rFonts w:ascii="Times New Roman" w:hAnsi="Times New Roman"/>
          <w:sz w:val="28"/>
          <w:szCs w:val="28"/>
        </w:rPr>
        <w:t>Проанализированы типовые нарушения обязательных требований законодательства, допущен</w:t>
      </w:r>
      <w:r w:rsidR="006C4815" w:rsidRPr="005C0702">
        <w:rPr>
          <w:rFonts w:ascii="Times New Roman" w:hAnsi="Times New Roman"/>
          <w:sz w:val="28"/>
          <w:szCs w:val="28"/>
        </w:rPr>
        <w:t>ные хозяйствующими субъектами в</w:t>
      </w:r>
      <w:r w:rsidR="00C42E72" w:rsidRPr="005C0702">
        <w:rPr>
          <w:rFonts w:ascii="Times New Roman" w:hAnsi="Times New Roman"/>
          <w:sz w:val="28"/>
          <w:szCs w:val="28"/>
        </w:rPr>
        <w:t xml:space="preserve"> 2020</w:t>
      </w:r>
      <w:r w:rsidR="00C72CB0" w:rsidRPr="005C0702">
        <w:rPr>
          <w:rFonts w:ascii="Times New Roman" w:hAnsi="Times New Roman"/>
          <w:sz w:val="28"/>
          <w:szCs w:val="28"/>
        </w:rPr>
        <w:t xml:space="preserve"> году</w:t>
      </w:r>
      <w:r w:rsidRPr="005C0702">
        <w:rPr>
          <w:rFonts w:ascii="Times New Roman" w:hAnsi="Times New Roman"/>
          <w:sz w:val="28"/>
          <w:szCs w:val="28"/>
        </w:rPr>
        <w:t xml:space="preserve">. </w:t>
      </w:r>
    </w:p>
    <w:p w:rsidR="00642F8F" w:rsidRPr="005C0702" w:rsidRDefault="00642F8F" w:rsidP="00B876EB">
      <w:pPr>
        <w:pStyle w:val="13"/>
        <w:ind w:left="-540" w:firstLine="708"/>
        <w:jc w:val="both"/>
        <w:rPr>
          <w:rFonts w:ascii="Times New Roman" w:hAnsi="Times New Roman"/>
          <w:sz w:val="28"/>
          <w:szCs w:val="28"/>
        </w:rPr>
      </w:pPr>
    </w:p>
    <w:p w:rsidR="005C0702" w:rsidRPr="005C0702" w:rsidRDefault="005C0702" w:rsidP="005C0702">
      <w:pPr>
        <w:pStyle w:val="13"/>
        <w:jc w:val="both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  <w:r w:rsidRPr="005C0702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>По результатам анализа установлено следующее:</w:t>
      </w:r>
    </w:p>
    <w:p w:rsidR="005C0702" w:rsidRPr="005C0702" w:rsidRDefault="005C0702" w:rsidP="005C0702">
      <w:pPr>
        <w:pStyle w:val="13"/>
        <w:ind w:left="-540" w:firstLine="708"/>
        <w:jc w:val="both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5C07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Пример нарушения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5C0702">
        <w:rPr>
          <w:rFonts w:ascii="Times New Roman" w:hAnsi="Times New Roman" w:cs="Times New Roman"/>
          <w:sz w:val="28"/>
          <w:szCs w:val="28"/>
        </w:rPr>
        <w:t>Производственное помещение в предприятии общественного питания не оборудовано раковиной (умывальником) для мытья рук  с подводкой горячей и холодной воды.</w:t>
      </w:r>
    </w:p>
    <w:p w:rsidR="005C0702" w:rsidRPr="005C0702" w:rsidRDefault="005C0702" w:rsidP="005C07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0702">
        <w:rPr>
          <w:rFonts w:ascii="Times New Roman" w:hAnsi="Times New Roman" w:cs="Times New Roman"/>
          <w:sz w:val="28"/>
          <w:szCs w:val="28"/>
        </w:rPr>
        <w:lastRenderedPageBreak/>
        <w:t xml:space="preserve">Что является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нарушением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5C0702">
        <w:rPr>
          <w:rFonts w:ascii="Times New Roman" w:hAnsi="Times New Roman" w:cs="Times New Roman"/>
          <w:sz w:val="28"/>
          <w:szCs w:val="28"/>
        </w:rPr>
        <w:t xml:space="preserve">- </w:t>
      </w:r>
      <w:r w:rsidR="00022AAF">
        <w:rPr>
          <w:rFonts w:ascii="Times New Roman" w:hAnsi="Times New Roman" w:cs="Times New Roman"/>
          <w:b/>
          <w:bCs/>
          <w:sz w:val="28"/>
          <w:szCs w:val="28"/>
        </w:rPr>
        <w:t xml:space="preserve">ст.11, главы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II, Федерального закона от 30 марта 1999 г. № 52-ФЗ</w:t>
      </w:r>
      <w:r w:rsidRPr="005C0702">
        <w:rPr>
          <w:rFonts w:ascii="Times New Roman" w:hAnsi="Times New Roman" w:cs="Times New Roman"/>
          <w:sz w:val="28"/>
          <w:szCs w:val="28"/>
        </w:rPr>
        <w:t xml:space="preserve"> «О санитарно-эпидемиологическом благополучии населения» (с изменениями и дополнениями);  </w:t>
      </w:r>
    </w:p>
    <w:p w:rsidR="005C0702" w:rsidRPr="005C0702" w:rsidRDefault="005C0702" w:rsidP="005C070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sz w:val="28"/>
          <w:szCs w:val="28"/>
        </w:rPr>
        <w:t xml:space="preserve">-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п.п. 4 п. 2 ст. 14 Технического регламента ТС</w:t>
      </w:r>
      <w:r w:rsidRPr="005C0702">
        <w:rPr>
          <w:rFonts w:ascii="Times New Roman" w:hAnsi="Times New Roman" w:cs="Times New Roman"/>
          <w:sz w:val="28"/>
          <w:szCs w:val="28"/>
        </w:rPr>
        <w:t xml:space="preserve"> «О безопасности пищевой продукции» (</w:t>
      </w:r>
      <w:proofErr w:type="gramStart"/>
      <w:r w:rsidRPr="005C0702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5C0702">
        <w:rPr>
          <w:rFonts w:ascii="Times New Roman" w:hAnsi="Times New Roman" w:cs="Times New Roman"/>
          <w:sz w:val="28"/>
          <w:szCs w:val="28"/>
        </w:rPr>
        <w:t xml:space="preserve"> ТС 021/2011) (утв. Решением Комиссии Таможенного союза от 09.12.2011 № 880);</w:t>
      </w:r>
    </w:p>
    <w:p w:rsidR="005C0702" w:rsidRPr="005C0702" w:rsidRDefault="005C0702" w:rsidP="005C0702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5C0702">
        <w:rPr>
          <w:rFonts w:ascii="Times New Roman" w:hAnsi="Times New Roman" w:cs="Times New Roman"/>
          <w:sz w:val="28"/>
          <w:szCs w:val="28"/>
        </w:rPr>
        <w:t xml:space="preserve">-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п.3.3  СП 2.3.6.1079-01 </w:t>
      </w:r>
      <w:r w:rsidRPr="005C0702">
        <w:rPr>
          <w:rFonts w:ascii="Times New Roman" w:hAnsi="Times New Roman" w:cs="Times New Roman"/>
          <w:sz w:val="28"/>
          <w:szCs w:val="28"/>
        </w:rPr>
        <w:t xml:space="preserve">«Санитарно-эпидемиологические требования к организациям общественного питания, изготовлению и </w:t>
      </w:r>
      <w:proofErr w:type="spellStart"/>
      <w:r w:rsidRPr="005C0702">
        <w:rPr>
          <w:rFonts w:ascii="Times New Roman" w:hAnsi="Times New Roman" w:cs="Times New Roman"/>
          <w:sz w:val="28"/>
          <w:szCs w:val="28"/>
        </w:rPr>
        <w:t>оборотоспособности</w:t>
      </w:r>
      <w:proofErr w:type="spellEnd"/>
      <w:r w:rsidRPr="005C0702">
        <w:rPr>
          <w:rFonts w:ascii="Times New Roman" w:hAnsi="Times New Roman" w:cs="Times New Roman"/>
          <w:sz w:val="28"/>
          <w:szCs w:val="28"/>
        </w:rPr>
        <w:t xml:space="preserve"> в них пищевых продуктов и продовольственного сырья»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«Как делать нужно (можно)»: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ст.11 главы  II № 52-ФЗ</w:t>
      </w:r>
      <w:r w:rsidRPr="005C0702">
        <w:rPr>
          <w:rFonts w:ascii="Times New Roman" w:hAnsi="Times New Roman" w:cs="Times New Roman"/>
          <w:sz w:val="28"/>
          <w:szCs w:val="28"/>
        </w:rPr>
        <w:t xml:space="preserve"> Индивидуальные предприниматели и юридические лица в соответствии с осуществляемой ими деятельностью обязаны: выполнять требования санитарного законодательства, а также постановлений, предписаний осуществляющих федеральный государственный санитарно-эпидемиологический надзор должностных лиц; разрабатывать и проводить санитарно-противоэпидемические (профилактические) мероприятия; обеспечивать безопасность для здоровья человека выполняемых работ и оказываемых услуг</w:t>
      </w:r>
      <w:r w:rsidRPr="005C0702">
        <w:rPr>
          <w:rStyle w:val="blk"/>
          <w:rFonts w:ascii="Times New Roman" w:hAnsi="Times New Roman" w:cs="Times New Roman"/>
          <w:sz w:val="28"/>
          <w:szCs w:val="28"/>
        </w:rPr>
        <w:t>, а также продукции производственно-технического назначения, пищевых продуктов и товаров для личных и бытовых нужд при их производстве, транспортировке, хранении, реализации населению;</w:t>
      </w:r>
    </w:p>
    <w:p w:rsidR="005C0702" w:rsidRPr="005C0702" w:rsidRDefault="005C0702" w:rsidP="005C0702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п. 3.3 СП 2.3.6.1079-01</w:t>
      </w:r>
      <w:proofErr w:type="gramStart"/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C0702">
        <w:rPr>
          <w:rFonts w:ascii="Times New Roman" w:hAnsi="Times New Roman" w:cs="Times New Roman"/>
          <w:color w:val="000000"/>
          <w:sz w:val="28"/>
          <w:szCs w:val="28"/>
        </w:rPr>
        <w:t>се производственные цеха оборудуются раковинами с подводкой горячей и холодной воды. При этом следует предусматривать такие конструкции смесителей, которые исключают повторное загрязнение рук после мытья. Горячая и холодная вода подводится ко всем моечным ваннам и раковинам с установкой смесителей, а также, при необходимости, к технологическому оборудованию.</w:t>
      </w:r>
    </w:p>
    <w:p w:rsidR="005C0702" w:rsidRPr="005C0702" w:rsidRDefault="005C0702" w:rsidP="005C0702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5C0702">
        <w:rPr>
          <w:b/>
          <w:bCs/>
          <w:sz w:val="28"/>
          <w:szCs w:val="28"/>
          <w:u w:val="single"/>
        </w:rPr>
        <w:t xml:space="preserve">п.п. 4 п. 2 ст. 14 </w:t>
      </w:r>
      <w:proofErr w:type="gramStart"/>
      <w:r w:rsidRPr="005C0702">
        <w:rPr>
          <w:b/>
          <w:bCs/>
          <w:sz w:val="28"/>
          <w:szCs w:val="28"/>
          <w:u w:val="single"/>
        </w:rPr>
        <w:t>ТР</w:t>
      </w:r>
      <w:proofErr w:type="gramEnd"/>
      <w:r w:rsidRPr="005C0702">
        <w:rPr>
          <w:b/>
          <w:bCs/>
          <w:sz w:val="28"/>
          <w:szCs w:val="28"/>
          <w:u w:val="single"/>
        </w:rPr>
        <w:t xml:space="preserve"> ТС 021/2011 </w:t>
      </w:r>
      <w:r w:rsidRPr="005C0702">
        <w:rPr>
          <w:spacing w:val="2"/>
          <w:sz w:val="28"/>
          <w:szCs w:val="28"/>
        </w:rPr>
        <w:t>Производственные помещения, в которых осуществляется производство (изготовление) пищевой продукции, должны быть оборудованы умывальниками для мытья рук с подводкой горячей и холодной воды, со средствами для мытья рук и устройствами для вытирания и (или) сушки рук</w:t>
      </w:r>
      <w:r w:rsidRPr="005C0702">
        <w:rPr>
          <w:color w:val="2D2D2D"/>
          <w:spacing w:val="2"/>
          <w:sz w:val="28"/>
          <w:szCs w:val="28"/>
        </w:rPr>
        <w:t>.</w:t>
      </w:r>
    </w:p>
    <w:p w:rsidR="005C0702" w:rsidRPr="005C0702" w:rsidRDefault="005C0702" w:rsidP="005C0702">
      <w:pPr>
        <w:pStyle w:val="13"/>
        <w:jc w:val="both"/>
        <w:rPr>
          <w:rFonts w:ascii="Times New Roman" w:hAnsi="Times New Roman"/>
          <w:sz w:val="28"/>
          <w:szCs w:val="28"/>
        </w:rPr>
      </w:pPr>
    </w:p>
    <w:p w:rsidR="005C0702" w:rsidRPr="005C0702" w:rsidRDefault="005C0702" w:rsidP="005C0702">
      <w:pPr>
        <w:pStyle w:val="13"/>
        <w:jc w:val="both"/>
        <w:rPr>
          <w:rFonts w:ascii="Times New Roman" w:hAnsi="Times New Roman"/>
          <w:sz w:val="28"/>
          <w:szCs w:val="28"/>
        </w:rPr>
      </w:pPr>
      <w:r w:rsidRPr="005C0702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Pr="005C0702">
        <w:rPr>
          <w:rFonts w:ascii="Times New Roman" w:hAnsi="Times New Roman"/>
          <w:b/>
          <w:bCs/>
          <w:sz w:val="28"/>
          <w:szCs w:val="28"/>
          <w:highlight w:val="yellow"/>
        </w:rPr>
        <w:t>Пример нарушения</w:t>
      </w:r>
      <w:r w:rsidRPr="005C0702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5C0702">
        <w:rPr>
          <w:rFonts w:ascii="Times New Roman" w:hAnsi="Times New Roman"/>
          <w:sz w:val="28"/>
          <w:szCs w:val="28"/>
        </w:rPr>
        <w:t>Температура горячей воды в точке разбора не соответствует установленным  требованиям -  температура горячей воды  на момент проверки ниже 65 °C – а именно  60 °C.</w:t>
      </w:r>
    </w:p>
    <w:p w:rsidR="005C0702" w:rsidRPr="005C0702" w:rsidRDefault="005C0702" w:rsidP="005C0702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C0702">
        <w:rPr>
          <w:rFonts w:ascii="Times New Roman" w:hAnsi="Times New Roman" w:cs="Times New Roman"/>
          <w:sz w:val="28"/>
          <w:szCs w:val="28"/>
        </w:rPr>
        <w:lastRenderedPageBreak/>
        <w:t xml:space="preserve">Что является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нарушением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sz w:val="28"/>
          <w:szCs w:val="28"/>
        </w:rPr>
        <w:t xml:space="preserve">- 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ст.11, ст. 17  главы  II, Федерального закона от 30 марта 1999 г. № 52-ФЗ</w:t>
      </w:r>
      <w:r w:rsidRPr="005C0702">
        <w:rPr>
          <w:rFonts w:ascii="Times New Roman" w:hAnsi="Times New Roman" w:cs="Times New Roman"/>
          <w:sz w:val="28"/>
          <w:szCs w:val="28"/>
        </w:rPr>
        <w:t xml:space="preserve"> «О санитарно-эпидемиологическом благополучии населения» (с изменениями и дополнениями);  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</w:t>
      </w:r>
    </w:p>
    <w:p w:rsidR="005C0702" w:rsidRPr="005C0702" w:rsidRDefault="005C0702" w:rsidP="005C0702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sz w:val="28"/>
          <w:szCs w:val="28"/>
        </w:rPr>
        <w:t xml:space="preserve">-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п.3.3  СП 2.3.6.1079-01 </w:t>
      </w:r>
      <w:r w:rsidRPr="005C0702">
        <w:rPr>
          <w:rFonts w:ascii="Times New Roman" w:hAnsi="Times New Roman" w:cs="Times New Roman"/>
          <w:sz w:val="28"/>
          <w:szCs w:val="28"/>
        </w:rPr>
        <w:t xml:space="preserve">«Санитарно-эпидемиологические требования к организациям общественного питания, изготовлению и </w:t>
      </w:r>
      <w:proofErr w:type="spellStart"/>
      <w:r w:rsidRPr="005C0702">
        <w:rPr>
          <w:rFonts w:ascii="Times New Roman" w:hAnsi="Times New Roman" w:cs="Times New Roman"/>
          <w:sz w:val="28"/>
          <w:szCs w:val="28"/>
        </w:rPr>
        <w:t>оборотоспособности</w:t>
      </w:r>
      <w:proofErr w:type="spellEnd"/>
      <w:r w:rsidRPr="005C0702">
        <w:rPr>
          <w:rFonts w:ascii="Times New Roman" w:hAnsi="Times New Roman" w:cs="Times New Roman"/>
          <w:sz w:val="28"/>
          <w:szCs w:val="28"/>
        </w:rPr>
        <w:t xml:space="preserve"> в них пищевых продуктов и продовольственного сырья»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«Как делать нужно (можно)»: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ст.17 главы  II № 52-ФЗ</w:t>
      </w:r>
      <w:proofErr w:type="gramStart"/>
      <w:r w:rsidRPr="005C0702">
        <w:rPr>
          <w:rFonts w:ascii="Times New Roman" w:hAnsi="Times New Roman" w:cs="Times New Roman"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5C0702">
        <w:rPr>
          <w:rFonts w:ascii="Times New Roman" w:hAnsi="Times New Roman" w:cs="Times New Roman"/>
          <w:sz w:val="28"/>
          <w:szCs w:val="28"/>
          <w:shd w:val="clear" w:color="auto" w:fill="FFFFFF"/>
        </w:rPr>
        <w:t>ри организации питания населения в специально оборудованных местах, в том числе при приготовлении пищи и напитков, их хранении и реализации населению, для предотвращения возникновения и распространения инфекционных заболеваний и массовых неинфекционных заболеваний (отравлений) должны выполняться санитарно-эпидемиологические</w:t>
      </w:r>
      <w:r w:rsidRPr="005C0702">
        <w:rPr>
          <w:rFonts w:ascii="Times New Roman" w:hAnsi="Times New Roman" w:cs="Times New Roman"/>
          <w:sz w:val="28"/>
          <w:szCs w:val="28"/>
        </w:rPr>
        <w:t> </w:t>
      </w:r>
    </w:p>
    <w:p w:rsidR="005C0702" w:rsidRPr="005C0702" w:rsidRDefault="005C0702" w:rsidP="005C070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-п. 3.3 СП 2.3.6.1079-01</w:t>
      </w:r>
      <w:proofErr w:type="gramStart"/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C0702">
        <w:rPr>
          <w:rFonts w:ascii="Times New Roman" w:hAnsi="Times New Roman" w:cs="Times New Roman"/>
          <w:color w:val="000000"/>
          <w:sz w:val="28"/>
          <w:szCs w:val="28"/>
        </w:rPr>
        <w:t>се производственные цеха оборудуются раковинами с подводкой горячей и холодной воды. Температура горячей воды в точке разбора должна быть не ниже 65 °С.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5C07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Пример нарушения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C0702">
        <w:rPr>
          <w:rFonts w:ascii="Times New Roman" w:hAnsi="Times New Roman" w:cs="Times New Roman"/>
          <w:sz w:val="28"/>
          <w:szCs w:val="28"/>
        </w:rPr>
        <w:t xml:space="preserve"> Система внутренней канализации  предприятия общественного питания не соответствует  требованиям: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sz w:val="28"/>
          <w:szCs w:val="28"/>
        </w:rPr>
        <w:t xml:space="preserve"> - по организации раздельных выпусков производственной и хозяйственно-бытовой канализации и по объединению сетей производственной канализации  кофейни, размещенной в здании иного назначения – ТЦ, с хозяйственно-фекальной канализацией этого здания;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sz w:val="28"/>
          <w:szCs w:val="28"/>
        </w:rPr>
        <w:t>-  по наличию воздушных разрывов -  при присоединении моечных ванн к приемным устройствам канализации не предусмотрены воздушные разрывы и приёмные воронки;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sz w:val="28"/>
          <w:szCs w:val="28"/>
        </w:rPr>
        <w:t xml:space="preserve">-  по оборудованию сливными трапами с уклоном пола к ним в производственных цехах –  производственное помещение -  «холодный» цех не оборудован сливном трапом с уклоном пола к нему. </w:t>
      </w:r>
    </w:p>
    <w:p w:rsidR="005C0702" w:rsidRPr="005C0702" w:rsidRDefault="005C0702" w:rsidP="005C0702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5C0702">
        <w:rPr>
          <w:rFonts w:ascii="Times New Roman" w:hAnsi="Times New Roman" w:cs="Times New Roman"/>
          <w:sz w:val="28"/>
          <w:szCs w:val="28"/>
        </w:rPr>
        <w:t xml:space="preserve">Что является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нарушением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-  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ст.11, ст. 17  главы  II, Федерального закона от 30 марта 1999 г. № 52-ФЗ</w:t>
      </w:r>
      <w:r w:rsidRPr="005C0702">
        <w:rPr>
          <w:rFonts w:ascii="Times New Roman" w:hAnsi="Times New Roman" w:cs="Times New Roman"/>
          <w:sz w:val="28"/>
          <w:szCs w:val="28"/>
        </w:rPr>
        <w:t xml:space="preserve"> «О санитарно-эпидемиологическом благополучии населения» (с изменениями и дополнениями);  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               </w:t>
      </w:r>
      <w:r w:rsidRPr="005C0702">
        <w:rPr>
          <w:rFonts w:ascii="Times New Roman" w:hAnsi="Times New Roman" w:cs="Times New Roman"/>
          <w:sz w:val="28"/>
          <w:szCs w:val="28"/>
        </w:rPr>
        <w:t xml:space="preserve">-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п.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3.7, 3.8, 3.11,3.13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СП 2.3.6.1079-01 </w:t>
      </w:r>
      <w:r w:rsidRPr="005C0702">
        <w:rPr>
          <w:rFonts w:ascii="Times New Roman" w:hAnsi="Times New Roman" w:cs="Times New Roman"/>
          <w:sz w:val="28"/>
          <w:szCs w:val="28"/>
        </w:rPr>
        <w:t xml:space="preserve">«Санитарно-эпидемиологические требования к организациям общественного питания, изготовлению и </w:t>
      </w:r>
      <w:proofErr w:type="spellStart"/>
      <w:r w:rsidRPr="005C0702">
        <w:rPr>
          <w:rFonts w:ascii="Times New Roman" w:hAnsi="Times New Roman" w:cs="Times New Roman"/>
          <w:sz w:val="28"/>
          <w:szCs w:val="28"/>
        </w:rPr>
        <w:t>оборотоспособности</w:t>
      </w:r>
      <w:proofErr w:type="spellEnd"/>
      <w:r w:rsidRPr="005C0702">
        <w:rPr>
          <w:rFonts w:ascii="Times New Roman" w:hAnsi="Times New Roman" w:cs="Times New Roman"/>
          <w:sz w:val="28"/>
          <w:szCs w:val="28"/>
        </w:rPr>
        <w:t xml:space="preserve"> в них пищевых продуктов и продовольственного сырья»</w:t>
      </w:r>
    </w:p>
    <w:p w:rsidR="005C0702" w:rsidRPr="005C0702" w:rsidRDefault="005C0702" w:rsidP="005C070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lastRenderedPageBreak/>
        <w:t xml:space="preserve"> «Как делать нужно (можно)»: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п.</w:t>
      </w:r>
      <w:r w:rsidRPr="005C07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3.7 СП 2.3.6.1079-01 </w:t>
      </w:r>
      <w:r w:rsidRPr="005C0702">
        <w:rPr>
          <w:rFonts w:ascii="Times New Roman" w:hAnsi="Times New Roman" w:cs="Times New Roman"/>
          <w:color w:val="000000"/>
          <w:sz w:val="28"/>
          <w:szCs w:val="28"/>
        </w:rPr>
        <w:t>Внутренняя система канализации производственных и хозяйственно-бытовых сточных вод должна быть раздельной с самостоятельными выпусками во внутриплощадочную сеть канализации.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п.3.8 СП 2.3.6.1079-01 </w:t>
      </w:r>
      <w:r w:rsidRPr="005C0702">
        <w:rPr>
          <w:rFonts w:ascii="Times New Roman" w:hAnsi="Times New Roman" w:cs="Times New Roman"/>
          <w:sz w:val="28"/>
          <w:szCs w:val="28"/>
        </w:rPr>
        <w:t>Производственное оборудование и моечные ванны присоединяются к канализационной сети с воздушным разрывом не менее 20 мм от верха приемной воронки. Все приемники стоков внутренней канализации имеют гидравлические затворы (сифоны).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п.3.11</w:t>
      </w:r>
      <w:r w:rsidRPr="005C07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СП 2.3.6.1079-01</w:t>
      </w:r>
      <w:proofErr w:type="gramStart"/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C0702">
        <w:rPr>
          <w:rFonts w:ascii="Times New Roman" w:hAnsi="Times New Roman" w:cs="Times New Roman"/>
          <w:color w:val="000000"/>
          <w:sz w:val="28"/>
          <w:szCs w:val="28"/>
        </w:rPr>
        <w:t xml:space="preserve"> помещениях, размещенных в жилых домах и зданиях иного назначения, сети бытовой и производственной канализации организации не объединяются с хозяйственно-фекальной канализацией этих зданий.</w:t>
      </w:r>
    </w:p>
    <w:p w:rsidR="005C0702" w:rsidRPr="005C0702" w:rsidRDefault="005C0702" w:rsidP="005C070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п.3.13</w:t>
      </w:r>
      <w:r w:rsidRPr="005C07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СП 2.3.6.1079-01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C0702">
        <w:rPr>
          <w:rFonts w:ascii="Times New Roman" w:hAnsi="Times New Roman" w:cs="Times New Roman"/>
          <w:bCs/>
          <w:sz w:val="28"/>
          <w:szCs w:val="28"/>
        </w:rPr>
        <w:t>в</w:t>
      </w:r>
      <w:r w:rsidRPr="005C0702">
        <w:rPr>
          <w:rFonts w:ascii="Times New Roman" w:hAnsi="Times New Roman" w:cs="Times New Roman"/>
          <w:color w:val="000000"/>
          <w:sz w:val="28"/>
          <w:szCs w:val="28"/>
        </w:rPr>
        <w:t xml:space="preserve">се производственные цеха, моечные, дефростер, загрузочную, камеру хранения пищевых отходов следует оборудовать сливными трапами с уклоном пола к ним. 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5C07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Пример нарушения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sz w:val="28"/>
          <w:szCs w:val="28"/>
        </w:rPr>
        <w:t>Искусственное освещение в производственных помещениях предприятия общественного питания не  соответствует санитарно-эпидемиологическим требованиям и нормам  в помещениях, а именно: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sz w:val="28"/>
          <w:szCs w:val="28"/>
        </w:rPr>
        <w:t>- в производственном помещении -  «холодном» цехе  и  в помещении комплектации (</w:t>
      </w:r>
      <w:proofErr w:type="spellStart"/>
      <w:r w:rsidRPr="005C0702">
        <w:rPr>
          <w:rFonts w:ascii="Times New Roman" w:hAnsi="Times New Roman" w:cs="Times New Roman"/>
          <w:sz w:val="28"/>
          <w:szCs w:val="28"/>
        </w:rPr>
        <w:t>порционирования</w:t>
      </w:r>
      <w:proofErr w:type="spellEnd"/>
      <w:r w:rsidRPr="005C0702">
        <w:rPr>
          <w:rFonts w:ascii="Times New Roman" w:hAnsi="Times New Roman" w:cs="Times New Roman"/>
          <w:sz w:val="28"/>
          <w:szCs w:val="28"/>
        </w:rPr>
        <w:t xml:space="preserve">) заказов (за стойкой  </w:t>
      </w:r>
      <w:proofErr w:type="spellStart"/>
      <w:r w:rsidRPr="005C0702">
        <w:rPr>
          <w:rFonts w:ascii="Times New Roman" w:hAnsi="Times New Roman" w:cs="Times New Roman"/>
          <w:sz w:val="28"/>
          <w:szCs w:val="28"/>
        </w:rPr>
        <w:t>бариста</w:t>
      </w:r>
      <w:proofErr w:type="spellEnd"/>
      <w:r w:rsidRPr="005C0702">
        <w:rPr>
          <w:rFonts w:ascii="Times New Roman" w:hAnsi="Times New Roman" w:cs="Times New Roman"/>
          <w:sz w:val="28"/>
          <w:szCs w:val="28"/>
        </w:rPr>
        <w:t xml:space="preserve"> и холодильной торговой витриной) осветительные приборы не имеют защитную арматуру;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sz w:val="28"/>
          <w:szCs w:val="28"/>
        </w:rPr>
        <w:t>- уровни искусственной освещенности на рабочих местах в производственном помещении -  «холодном» цехе  и  в помещении комплектации (</w:t>
      </w:r>
      <w:proofErr w:type="spellStart"/>
      <w:r w:rsidRPr="005C0702">
        <w:rPr>
          <w:rFonts w:ascii="Times New Roman" w:hAnsi="Times New Roman" w:cs="Times New Roman"/>
          <w:sz w:val="28"/>
          <w:szCs w:val="28"/>
        </w:rPr>
        <w:t>порционирования</w:t>
      </w:r>
      <w:proofErr w:type="spellEnd"/>
      <w:r w:rsidRPr="005C0702">
        <w:rPr>
          <w:rFonts w:ascii="Times New Roman" w:hAnsi="Times New Roman" w:cs="Times New Roman"/>
          <w:sz w:val="28"/>
          <w:szCs w:val="28"/>
        </w:rPr>
        <w:t>) заказов по средней освещенности на рабочей поверхности  не соответствуют установленным требованиям.</w:t>
      </w:r>
    </w:p>
    <w:p w:rsidR="005C0702" w:rsidRPr="005C0702" w:rsidRDefault="005C0702" w:rsidP="005C0702">
      <w:pPr>
        <w:pStyle w:val="a7"/>
        <w:rPr>
          <w:rFonts w:ascii="Times New Roman" w:hAnsi="Times New Roman"/>
          <w:color w:val="FF0000"/>
          <w:sz w:val="28"/>
          <w:szCs w:val="28"/>
        </w:rPr>
      </w:pPr>
      <w:r w:rsidRPr="005C0702"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                           </w:t>
      </w:r>
    </w:p>
    <w:p w:rsidR="005C0702" w:rsidRPr="005C0702" w:rsidRDefault="005C0702" w:rsidP="005C0702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5C0702">
        <w:rPr>
          <w:rFonts w:ascii="Times New Roman" w:hAnsi="Times New Roman" w:cs="Times New Roman"/>
          <w:sz w:val="28"/>
          <w:szCs w:val="28"/>
        </w:rPr>
        <w:t xml:space="preserve">Что является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нарушением</w:t>
      </w:r>
      <w:r w:rsidRPr="005C0702">
        <w:rPr>
          <w:rFonts w:ascii="Times New Roman" w:hAnsi="Times New Roman" w:cs="Times New Roman"/>
          <w:sz w:val="28"/>
          <w:szCs w:val="28"/>
        </w:rPr>
        <w:t xml:space="preserve"> -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ст.11, ст. 17  главы  II, Федерального закона от 30 марта 1999 г. № 52-ФЗ</w:t>
      </w:r>
      <w:r w:rsidRPr="005C0702">
        <w:rPr>
          <w:rFonts w:ascii="Times New Roman" w:hAnsi="Times New Roman" w:cs="Times New Roman"/>
          <w:sz w:val="28"/>
          <w:szCs w:val="28"/>
        </w:rPr>
        <w:t xml:space="preserve"> «О санитарно-эпидемиологическом благополучии населения» (с изменениями и дополнениями);  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               </w:t>
      </w:r>
      <w:r w:rsidRPr="005C0702">
        <w:rPr>
          <w:rFonts w:ascii="Times New Roman" w:hAnsi="Times New Roman" w:cs="Times New Roman"/>
          <w:sz w:val="28"/>
          <w:szCs w:val="28"/>
        </w:rPr>
        <w:t xml:space="preserve">-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п.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4.13, 4.15, 4.16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СП 2.3.6.1079-01 </w:t>
      </w:r>
      <w:r w:rsidRPr="005C0702">
        <w:rPr>
          <w:rFonts w:ascii="Times New Roman" w:hAnsi="Times New Roman" w:cs="Times New Roman"/>
          <w:sz w:val="28"/>
          <w:szCs w:val="28"/>
        </w:rPr>
        <w:t xml:space="preserve">«Санитарно-эпидемиологические требования к организациям общественного питания, изготовлению и </w:t>
      </w:r>
      <w:proofErr w:type="spellStart"/>
      <w:r w:rsidRPr="005C0702">
        <w:rPr>
          <w:rFonts w:ascii="Times New Roman" w:hAnsi="Times New Roman" w:cs="Times New Roman"/>
          <w:sz w:val="28"/>
          <w:szCs w:val="28"/>
        </w:rPr>
        <w:t>оборотоспособности</w:t>
      </w:r>
      <w:proofErr w:type="spellEnd"/>
      <w:r w:rsidRPr="005C0702">
        <w:rPr>
          <w:rFonts w:ascii="Times New Roman" w:hAnsi="Times New Roman" w:cs="Times New Roman"/>
          <w:sz w:val="28"/>
          <w:szCs w:val="28"/>
        </w:rPr>
        <w:t xml:space="preserve"> в них пищевых продуктов и продовольственного сырья»</w:t>
      </w:r>
    </w:p>
    <w:p w:rsidR="005C0702" w:rsidRPr="005C0702" w:rsidRDefault="005C0702" w:rsidP="005C070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C0702">
        <w:rPr>
          <w:rFonts w:ascii="Times New Roman" w:hAnsi="Times New Roman"/>
          <w:sz w:val="28"/>
          <w:szCs w:val="28"/>
        </w:rPr>
        <w:t xml:space="preserve">- </w:t>
      </w:r>
      <w:r w:rsidRPr="005C0702">
        <w:rPr>
          <w:rFonts w:ascii="Times New Roman" w:hAnsi="Times New Roman"/>
          <w:b/>
          <w:bCs/>
          <w:sz w:val="28"/>
          <w:szCs w:val="28"/>
        </w:rPr>
        <w:t xml:space="preserve">стр. 19, стр. 25 </w:t>
      </w:r>
      <w:proofErr w:type="gramStart"/>
      <w:r w:rsidRPr="005C0702">
        <w:rPr>
          <w:rFonts w:ascii="Times New Roman" w:hAnsi="Times New Roman"/>
          <w:b/>
          <w:bCs/>
          <w:sz w:val="28"/>
          <w:szCs w:val="28"/>
        </w:rPr>
        <w:t>П</w:t>
      </w:r>
      <w:proofErr w:type="gramEnd"/>
      <w:r w:rsidRPr="005C0702">
        <w:rPr>
          <w:rFonts w:ascii="Times New Roman" w:hAnsi="Times New Roman"/>
          <w:b/>
          <w:bCs/>
          <w:sz w:val="28"/>
          <w:szCs w:val="28"/>
        </w:rPr>
        <w:t xml:space="preserve"> 9.2 прил. 9 п. 10.2.31 Главы X СанПиН 2.2.4.3359-16</w:t>
      </w:r>
      <w:r w:rsidRPr="005C0702">
        <w:rPr>
          <w:rFonts w:ascii="Times New Roman" w:hAnsi="Times New Roman"/>
          <w:sz w:val="28"/>
          <w:szCs w:val="28"/>
        </w:rPr>
        <w:t xml:space="preserve"> «Санитарно-эпидемиологические требования к физическим факторам на рабочих местах» (утв. Постановлением Главного государственного санитарного врача Российской Федерации от 21.06.2016 № 81)</w:t>
      </w:r>
    </w:p>
    <w:p w:rsidR="005C0702" w:rsidRPr="005C0702" w:rsidRDefault="005C0702" w:rsidP="005C0702">
      <w:pPr>
        <w:pStyle w:val="a7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C0702">
        <w:rPr>
          <w:rFonts w:ascii="Times New Roman" w:hAnsi="Times New Roman"/>
          <w:color w:val="FF0000"/>
          <w:sz w:val="28"/>
          <w:szCs w:val="28"/>
        </w:rPr>
        <w:lastRenderedPageBreak/>
        <w:t xml:space="preserve"> 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«Как делать нужно (можно)»: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п.</w:t>
      </w:r>
      <w:r w:rsidRPr="005C0702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4.13 СП 2.3.6.1079-01 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color w:val="000000"/>
          <w:sz w:val="28"/>
          <w:szCs w:val="28"/>
        </w:rPr>
        <w:t>Естественное и искусственное освещение во всех производственных, складских, санитарно-бытовых и административно-хозяйственных помещениях должны соответствовать требованиям, предъявляемым к естественному и искусственному освещению, а также требованиям настоящих Правил</w:t>
      </w:r>
      <w:r w:rsidRPr="005C0702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5C0702">
        <w:rPr>
          <w:rFonts w:ascii="Times New Roman" w:hAnsi="Times New Roman" w:cs="Times New Roman"/>
          <w:color w:val="000000"/>
          <w:sz w:val="28"/>
          <w:szCs w:val="28"/>
        </w:rPr>
        <w:t> При этом максимально используется естественное освещение.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п.</w:t>
      </w:r>
      <w:r w:rsidRPr="005C0702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4.15 СП 2.3.6.1079-01</w:t>
      </w:r>
      <w:proofErr w:type="gramStart"/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5C0702">
        <w:rPr>
          <w:rFonts w:ascii="Times New Roman" w:hAnsi="Times New Roman" w:cs="Times New Roman"/>
          <w:color w:val="000000"/>
          <w:sz w:val="28"/>
          <w:szCs w:val="28"/>
        </w:rPr>
        <w:t xml:space="preserve">ля освещения производственных помещений и складов применяются светильники во </w:t>
      </w:r>
      <w:proofErr w:type="spellStart"/>
      <w:r w:rsidRPr="005C0702">
        <w:rPr>
          <w:rFonts w:ascii="Times New Roman" w:hAnsi="Times New Roman" w:cs="Times New Roman"/>
          <w:color w:val="000000"/>
          <w:sz w:val="28"/>
          <w:szCs w:val="28"/>
        </w:rPr>
        <w:t>влагопылезащитном</w:t>
      </w:r>
      <w:proofErr w:type="spellEnd"/>
      <w:r w:rsidRPr="005C0702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исполнении. На рабочих местах не должна создаваться </w:t>
      </w:r>
      <w:proofErr w:type="spellStart"/>
      <w:r w:rsidRPr="005C0702">
        <w:rPr>
          <w:rFonts w:ascii="Times New Roman" w:hAnsi="Times New Roman" w:cs="Times New Roman"/>
          <w:color w:val="000000"/>
          <w:sz w:val="28"/>
          <w:szCs w:val="28"/>
        </w:rPr>
        <w:t>блесткость</w:t>
      </w:r>
      <w:proofErr w:type="spellEnd"/>
      <w:r w:rsidRPr="005C0702">
        <w:rPr>
          <w:rFonts w:ascii="Times New Roman" w:hAnsi="Times New Roman" w:cs="Times New Roman"/>
          <w:color w:val="000000"/>
          <w:sz w:val="28"/>
          <w:szCs w:val="28"/>
        </w:rPr>
        <w:t xml:space="preserve">. Люминесцентные светильники, размещаемые в помещениях с вращающимся оборудованием (универсальные приводы, </w:t>
      </w:r>
      <w:proofErr w:type="spellStart"/>
      <w:r w:rsidRPr="005C0702">
        <w:rPr>
          <w:rFonts w:ascii="Times New Roman" w:hAnsi="Times New Roman" w:cs="Times New Roman"/>
          <w:color w:val="000000"/>
          <w:sz w:val="28"/>
          <w:szCs w:val="28"/>
        </w:rPr>
        <w:t>кремовзбивалки</w:t>
      </w:r>
      <w:proofErr w:type="spellEnd"/>
      <w:r w:rsidRPr="005C0702">
        <w:rPr>
          <w:rFonts w:ascii="Times New Roman" w:hAnsi="Times New Roman" w:cs="Times New Roman"/>
          <w:color w:val="000000"/>
          <w:sz w:val="28"/>
          <w:szCs w:val="28"/>
        </w:rPr>
        <w:t>, тестомесы, дисковые ножи), должны иметь лампы, устанавливаемые в противофазе. Светильники общего освещения размещаются равномерно по помещению. Светильники не размещаются над плитами, технологическим оборудованием, разделочными столами. При необходимости рабочие места оборудуются дополнительными источниками освещения. Осветительные приборы должны иметь защитную арматуру.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п.</w:t>
      </w:r>
      <w:r w:rsidRPr="005C0702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4.16 СП 2.3.6.1079-01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color w:val="000000"/>
          <w:sz w:val="28"/>
          <w:szCs w:val="28"/>
        </w:rPr>
        <w:t>Показатели освещенности для производственных помещений должны соответствовать установленным нормам.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стр. 19, стр. 25 </w:t>
      </w:r>
      <w:proofErr w:type="gramStart"/>
      <w:r w:rsidRPr="005C0702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 9.2 прил. 9 п. 10.2.31 Главы X СанПиН 2.2.4.3359-16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5C0702">
        <w:rPr>
          <w:rFonts w:ascii="Times New Roman" w:hAnsi="Times New Roman" w:cs="Times New Roman"/>
          <w:sz w:val="28"/>
          <w:szCs w:val="28"/>
          <w:shd w:val="clear" w:color="auto" w:fill="FFFFFF"/>
        </w:rPr>
        <w:t>Гигиенический норматив по средней освещенности в помещении "холодного цеха" и в помещении</w:t>
      </w:r>
      <w:r w:rsidRPr="005C0702">
        <w:rPr>
          <w:rFonts w:ascii="Times New Roman" w:hAnsi="Times New Roman" w:cs="Times New Roman"/>
          <w:sz w:val="28"/>
          <w:szCs w:val="28"/>
        </w:rPr>
        <w:t xml:space="preserve"> комплектации (</w:t>
      </w:r>
      <w:proofErr w:type="spellStart"/>
      <w:r w:rsidRPr="005C0702">
        <w:rPr>
          <w:rFonts w:ascii="Times New Roman" w:hAnsi="Times New Roman" w:cs="Times New Roman"/>
          <w:sz w:val="28"/>
          <w:szCs w:val="28"/>
        </w:rPr>
        <w:t>порционирования</w:t>
      </w:r>
      <w:proofErr w:type="spellEnd"/>
      <w:r w:rsidRPr="005C0702">
        <w:rPr>
          <w:rFonts w:ascii="Times New Roman" w:hAnsi="Times New Roman" w:cs="Times New Roman"/>
          <w:sz w:val="28"/>
          <w:szCs w:val="28"/>
        </w:rPr>
        <w:t>) заказов – 300 ЛК.</w:t>
      </w:r>
    </w:p>
    <w:p w:rsidR="005C0702" w:rsidRPr="005C0702" w:rsidRDefault="005C0702" w:rsidP="005C0702">
      <w:pPr>
        <w:pStyle w:val="a5"/>
        <w:ind w:left="1080"/>
        <w:rPr>
          <w:rFonts w:ascii="Times New Roman" w:hAnsi="Times New Roman" w:cs="Times New Roman"/>
          <w:color w:val="FF0000"/>
          <w:sz w:val="28"/>
          <w:szCs w:val="28"/>
        </w:rPr>
      </w:pP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</w:t>
      </w:r>
    </w:p>
    <w:p w:rsidR="005C0702" w:rsidRPr="005C0702" w:rsidRDefault="005C0702" w:rsidP="005C0702">
      <w:pPr>
        <w:pStyle w:val="a5"/>
        <w:ind w:left="360"/>
        <w:rPr>
          <w:rFonts w:ascii="Times New Roman" w:hAnsi="Times New Roman" w:cs="Times New Roman"/>
          <w:color w:val="FF0000"/>
          <w:sz w:val="28"/>
          <w:szCs w:val="28"/>
        </w:rPr>
      </w:pPr>
    </w:p>
    <w:p w:rsidR="005C0702" w:rsidRPr="005C0702" w:rsidRDefault="005C0702" w:rsidP="005C0702">
      <w:pPr>
        <w:pStyle w:val="ConsPlusNormal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5C07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Пример нарушения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:  </w:t>
      </w:r>
      <w:r w:rsidRPr="005C0702">
        <w:rPr>
          <w:rFonts w:ascii="Times New Roman" w:hAnsi="Times New Roman" w:cs="Times New Roman"/>
          <w:sz w:val="28"/>
          <w:szCs w:val="28"/>
        </w:rPr>
        <w:t>Нарушено требование по отделке части поверхности стены  в помещении комплектации (</w:t>
      </w:r>
      <w:proofErr w:type="spellStart"/>
      <w:r w:rsidRPr="005C0702">
        <w:rPr>
          <w:rFonts w:ascii="Times New Roman" w:hAnsi="Times New Roman" w:cs="Times New Roman"/>
          <w:sz w:val="28"/>
          <w:szCs w:val="28"/>
        </w:rPr>
        <w:t>порционирования</w:t>
      </w:r>
      <w:proofErr w:type="spellEnd"/>
      <w:r w:rsidRPr="005C0702">
        <w:rPr>
          <w:rFonts w:ascii="Times New Roman" w:hAnsi="Times New Roman" w:cs="Times New Roman"/>
          <w:sz w:val="28"/>
          <w:szCs w:val="28"/>
        </w:rPr>
        <w:t>) заказов  -  часть стены оклеена обоями  (материал, не разрешённый в установленном порядке).</w:t>
      </w:r>
    </w:p>
    <w:p w:rsidR="005C0702" w:rsidRPr="005C0702" w:rsidRDefault="005C0702" w:rsidP="005C0702">
      <w:pPr>
        <w:pStyle w:val="ConsPlusNormal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C0702" w:rsidRPr="005C0702" w:rsidRDefault="005C0702" w:rsidP="005C0702">
      <w:pPr>
        <w:pStyle w:val="ConsPlusNormal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sz w:val="28"/>
          <w:szCs w:val="28"/>
        </w:rPr>
        <w:t xml:space="preserve">Что является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нарушением</w:t>
      </w:r>
      <w:r w:rsidRPr="005C0702">
        <w:rPr>
          <w:rFonts w:ascii="Times New Roman" w:hAnsi="Times New Roman" w:cs="Times New Roman"/>
          <w:sz w:val="28"/>
          <w:szCs w:val="28"/>
        </w:rPr>
        <w:t xml:space="preserve"> -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ст.11  главы  II, Федерального закона от 30 марта 1999 г. № 52-ФЗ</w:t>
      </w:r>
      <w:r w:rsidRPr="005C0702">
        <w:rPr>
          <w:rFonts w:ascii="Times New Roman" w:hAnsi="Times New Roman" w:cs="Times New Roman"/>
          <w:sz w:val="28"/>
          <w:szCs w:val="28"/>
        </w:rPr>
        <w:t xml:space="preserve"> «О санитарно-эпидемиологическом благополучии населения» (с изменениями и дополнениями);  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sz w:val="28"/>
          <w:szCs w:val="28"/>
        </w:rPr>
        <w:t xml:space="preserve">-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п.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5.8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СП 2.3.6.1079-01 </w:t>
      </w:r>
      <w:r w:rsidRPr="005C0702">
        <w:rPr>
          <w:rFonts w:ascii="Times New Roman" w:hAnsi="Times New Roman" w:cs="Times New Roman"/>
          <w:sz w:val="28"/>
          <w:szCs w:val="28"/>
        </w:rPr>
        <w:t xml:space="preserve">«Санитарно-эпидемиологические требования к организациям общественного питания, изготовлению и </w:t>
      </w:r>
      <w:proofErr w:type="spellStart"/>
      <w:r w:rsidRPr="005C0702">
        <w:rPr>
          <w:rFonts w:ascii="Times New Roman" w:hAnsi="Times New Roman" w:cs="Times New Roman"/>
          <w:sz w:val="28"/>
          <w:szCs w:val="28"/>
        </w:rPr>
        <w:t>оборотоспособности</w:t>
      </w:r>
      <w:proofErr w:type="spellEnd"/>
      <w:r w:rsidRPr="005C0702">
        <w:rPr>
          <w:rFonts w:ascii="Times New Roman" w:hAnsi="Times New Roman" w:cs="Times New Roman"/>
          <w:sz w:val="28"/>
          <w:szCs w:val="28"/>
        </w:rPr>
        <w:t xml:space="preserve"> в них пищевых продуктов и продовольственного сырья»;</w:t>
      </w:r>
    </w:p>
    <w:p w:rsidR="005C0702" w:rsidRPr="005C0702" w:rsidRDefault="005C0702" w:rsidP="005C070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</w:t>
      </w:r>
      <w:r w:rsidRPr="005C0702">
        <w:rPr>
          <w:rFonts w:ascii="Times New Roman" w:hAnsi="Times New Roman" w:cs="Times New Roman"/>
          <w:sz w:val="28"/>
          <w:szCs w:val="28"/>
        </w:rPr>
        <w:t xml:space="preserve">-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п.п. 2 п. 5 ст. 14 Технического регламента ТС</w:t>
      </w:r>
      <w:r w:rsidRPr="005C0702">
        <w:rPr>
          <w:rFonts w:ascii="Times New Roman" w:hAnsi="Times New Roman" w:cs="Times New Roman"/>
          <w:sz w:val="28"/>
          <w:szCs w:val="28"/>
        </w:rPr>
        <w:t xml:space="preserve"> «О безопасности пищевой продукции» (</w:t>
      </w:r>
      <w:proofErr w:type="gramStart"/>
      <w:r w:rsidRPr="005C0702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5C0702">
        <w:rPr>
          <w:rFonts w:ascii="Times New Roman" w:hAnsi="Times New Roman" w:cs="Times New Roman"/>
          <w:sz w:val="28"/>
          <w:szCs w:val="28"/>
        </w:rPr>
        <w:t xml:space="preserve"> ТС 021/2011) (утв. Решением Комиссии Таможенного союза от 09.12.2011 № 880);</w:t>
      </w:r>
    </w:p>
    <w:p w:rsidR="005C0702" w:rsidRPr="005C0702" w:rsidRDefault="005C0702" w:rsidP="005C0702">
      <w:pPr>
        <w:pStyle w:val="a7"/>
        <w:ind w:left="1080"/>
        <w:rPr>
          <w:rFonts w:ascii="Times New Roman" w:hAnsi="Times New Roman"/>
          <w:sz w:val="28"/>
          <w:szCs w:val="28"/>
        </w:rPr>
      </w:pPr>
      <w:r w:rsidRPr="005C070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«Как делать нужно (можно)»: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п.</w:t>
      </w:r>
      <w:r w:rsidRPr="005C0702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5.8</w:t>
      </w:r>
      <w:r w:rsidRPr="005C0702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СП 2.3.6.1079-01</w:t>
      </w:r>
      <w:proofErr w:type="gramStart"/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5C0702">
        <w:rPr>
          <w:rFonts w:ascii="Times New Roman" w:hAnsi="Times New Roman" w:cs="Times New Roman"/>
          <w:color w:val="000000"/>
          <w:sz w:val="28"/>
          <w:szCs w:val="28"/>
        </w:rPr>
        <w:t>ля внутренней отделки помещений используются материалы, разрешенные органами и учреждениями госсанэпидслужбы в установленном порядке.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п.п. 2 п. 5 ст. 14 </w:t>
      </w:r>
      <w:proofErr w:type="gramStart"/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ТР</w:t>
      </w:r>
      <w:proofErr w:type="gramEnd"/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ТС 021/2011 </w:t>
      </w:r>
      <w:r w:rsidRPr="005C070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Поверхности стен должны быть выполнены из водонепроницаемых, моющихся и нетоксичных материалов, которые можно подвергать мойке и, при необходимости, дезинфекции;</w:t>
      </w:r>
    </w:p>
    <w:p w:rsidR="005C0702" w:rsidRPr="005C0702" w:rsidRDefault="005C0702" w:rsidP="005C0702">
      <w:pPr>
        <w:pStyle w:val="a5"/>
        <w:ind w:left="1080"/>
        <w:rPr>
          <w:rFonts w:ascii="Times New Roman" w:hAnsi="Times New Roman" w:cs="Times New Roman"/>
          <w:color w:val="FF0000"/>
          <w:sz w:val="28"/>
          <w:szCs w:val="28"/>
        </w:rPr>
      </w:pP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</w:t>
      </w:r>
    </w:p>
    <w:p w:rsidR="005C0702" w:rsidRPr="005C0702" w:rsidRDefault="005C0702" w:rsidP="005C07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5C07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Пример нарушения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:  </w:t>
      </w:r>
      <w:r w:rsidRPr="005C0702">
        <w:rPr>
          <w:rFonts w:ascii="Times New Roman" w:hAnsi="Times New Roman" w:cs="Times New Roman"/>
          <w:sz w:val="28"/>
          <w:szCs w:val="28"/>
        </w:rPr>
        <w:t>В производственном помещении -  «холодном» цехе  и  в помещении комплектации  (</w:t>
      </w:r>
      <w:proofErr w:type="spellStart"/>
      <w:r w:rsidRPr="005C0702">
        <w:rPr>
          <w:rFonts w:ascii="Times New Roman" w:hAnsi="Times New Roman" w:cs="Times New Roman"/>
          <w:sz w:val="28"/>
          <w:szCs w:val="28"/>
        </w:rPr>
        <w:t>порционирования</w:t>
      </w:r>
      <w:proofErr w:type="spellEnd"/>
      <w:r w:rsidRPr="005C0702">
        <w:rPr>
          <w:rFonts w:ascii="Times New Roman" w:hAnsi="Times New Roman" w:cs="Times New Roman"/>
          <w:sz w:val="28"/>
          <w:szCs w:val="28"/>
        </w:rPr>
        <w:t>) заказов  не установлены бактерицидные лампы.</w:t>
      </w:r>
    </w:p>
    <w:p w:rsidR="005C0702" w:rsidRPr="005C0702" w:rsidRDefault="005C0702" w:rsidP="005C07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0702" w:rsidRPr="005C0702" w:rsidRDefault="005C0702" w:rsidP="005C0702">
      <w:pPr>
        <w:pStyle w:val="ConsPlusNormal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sz w:val="28"/>
          <w:szCs w:val="28"/>
        </w:rPr>
        <w:t xml:space="preserve">Что является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нарушением</w:t>
      </w:r>
      <w:r w:rsidRPr="005C0702">
        <w:rPr>
          <w:rFonts w:ascii="Times New Roman" w:hAnsi="Times New Roman" w:cs="Times New Roman"/>
          <w:sz w:val="28"/>
          <w:szCs w:val="28"/>
        </w:rPr>
        <w:t xml:space="preserve"> -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ст.11, ст. 17  главы  II, Федерального закона от 30 марта 1999 г. № 52-ФЗ</w:t>
      </w:r>
      <w:r w:rsidRPr="005C0702">
        <w:rPr>
          <w:rFonts w:ascii="Times New Roman" w:hAnsi="Times New Roman" w:cs="Times New Roman"/>
          <w:sz w:val="28"/>
          <w:szCs w:val="28"/>
        </w:rPr>
        <w:t xml:space="preserve"> «О санитарно-эпидемиологическом благополучии населения» (с изменениями и дополнениями);  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sz w:val="28"/>
          <w:szCs w:val="28"/>
        </w:rPr>
        <w:t xml:space="preserve">-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п.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5.9</w:t>
      </w: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СП 2.3.6.1079-01 </w:t>
      </w:r>
      <w:r w:rsidRPr="005C0702">
        <w:rPr>
          <w:rFonts w:ascii="Times New Roman" w:hAnsi="Times New Roman" w:cs="Times New Roman"/>
          <w:sz w:val="28"/>
          <w:szCs w:val="28"/>
        </w:rPr>
        <w:t xml:space="preserve">«Санитарно-эпидемиологические требования к организациям общественного питания, изготовлению и </w:t>
      </w:r>
      <w:proofErr w:type="spellStart"/>
      <w:r w:rsidRPr="005C0702">
        <w:rPr>
          <w:rFonts w:ascii="Times New Roman" w:hAnsi="Times New Roman" w:cs="Times New Roman"/>
          <w:sz w:val="28"/>
          <w:szCs w:val="28"/>
        </w:rPr>
        <w:t>оборотоспособности</w:t>
      </w:r>
      <w:proofErr w:type="spellEnd"/>
      <w:r w:rsidRPr="005C0702">
        <w:rPr>
          <w:rFonts w:ascii="Times New Roman" w:hAnsi="Times New Roman" w:cs="Times New Roman"/>
          <w:sz w:val="28"/>
          <w:szCs w:val="28"/>
        </w:rPr>
        <w:t xml:space="preserve"> в них пищевых продуктов и продовольственного сырья»;</w:t>
      </w:r>
    </w:p>
    <w:p w:rsidR="005C0702" w:rsidRPr="005C0702" w:rsidRDefault="005C0702" w:rsidP="005C0702">
      <w:pPr>
        <w:pStyle w:val="a5"/>
        <w:ind w:left="1080"/>
        <w:rPr>
          <w:rFonts w:ascii="Times New Roman" w:hAnsi="Times New Roman" w:cs="Times New Roman"/>
          <w:color w:val="FF0000"/>
          <w:sz w:val="28"/>
          <w:szCs w:val="28"/>
        </w:rPr>
      </w:pPr>
      <w:r w:rsidRPr="005C070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</w:t>
      </w:r>
    </w:p>
    <w:p w:rsidR="005C0702" w:rsidRPr="005C0702" w:rsidRDefault="005C0702" w:rsidP="005C070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«Как делать нужно (можно)»: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п.</w:t>
      </w:r>
      <w:r w:rsidRPr="005C0702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5.9</w:t>
      </w:r>
      <w:r w:rsidRPr="005C0702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СП 2.3.6.1079-01</w:t>
      </w:r>
      <w:proofErr w:type="gramStart"/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C0702">
        <w:rPr>
          <w:rFonts w:ascii="Times New Roman" w:hAnsi="Times New Roman" w:cs="Times New Roman"/>
          <w:color w:val="000000"/>
          <w:sz w:val="28"/>
          <w:szCs w:val="28"/>
        </w:rPr>
        <w:t xml:space="preserve"> цехах для приготовления холодных блюд, в цехах и на участках по </w:t>
      </w:r>
      <w:proofErr w:type="spellStart"/>
      <w:r w:rsidRPr="005C0702">
        <w:rPr>
          <w:rFonts w:ascii="Times New Roman" w:hAnsi="Times New Roman" w:cs="Times New Roman"/>
          <w:color w:val="000000"/>
          <w:sz w:val="28"/>
          <w:szCs w:val="28"/>
        </w:rPr>
        <w:t>порционированию</w:t>
      </w:r>
      <w:proofErr w:type="spellEnd"/>
      <w:r w:rsidRPr="005C0702">
        <w:rPr>
          <w:rFonts w:ascii="Times New Roman" w:hAnsi="Times New Roman" w:cs="Times New Roman"/>
          <w:color w:val="000000"/>
          <w:sz w:val="28"/>
          <w:szCs w:val="28"/>
        </w:rPr>
        <w:t xml:space="preserve"> готовых блюд, упаковке и формированию наборов готовых блюд устанавливаются бактерицидные лампы, которые используются в соответствии с инструкцией по эксплуатации.</w:t>
      </w:r>
    </w:p>
    <w:p w:rsidR="005C0702" w:rsidRPr="005C0702" w:rsidRDefault="005C0702" w:rsidP="005C0702">
      <w:pPr>
        <w:pStyle w:val="13"/>
        <w:ind w:left="-540" w:firstLine="708"/>
        <w:jc w:val="both"/>
        <w:rPr>
          <w:rFonts w:ascii="Times New Roman" w:hAnsi="Times New Roman"/>
          <w:sz w:val="28"/>
          <w:szCs w:val="28"/>
        </w:rPr>
      </w:pPr>
    </w:p>
    <w:p w:rsidR="005C0702" w:rsidRPr="005C0702" w:rsidRDefault="005C0702" w:rsidP="005C0702">
      <w:pPr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5C07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Пример нарушения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5C0702">
        <w:rPr>
          <w:rFonts w:ascii="Times New Roman" w:hAnsi="Times New Roman" w:cs="Times New Roman"/>
          <w:sz w:val="28"/>
          <w:szCs w:val="28"/>
        </w:rPr>
        <w:t>В  реализации в предприятии общественного питания,  находились пищевые продукты с неустановленными сроками  годности и  с истекшим сроком годности.</w:t>
      </w:r>
    </w:p>
    <w:p w:rsidR="005C0702" w:rsidRPr="005C0702" w:rsidRDefault="005C0702" w:rsidP="005C0702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5C0702" w:rsidRPr="005C0702" w:rsidRDefault="005C0702" w:rsidP="005C0702">
      <w:pPr>
        <w:pStyle w:val="23"/>
        <w:ind w:left="0"/>
        <w:rPr>
          <w:rFonts w:ascii="Times New Roman" w:hAnsi="Times New Roman"/>
          <w:sz w:val="28"/>
          <w:szCs w:val="28"/>
        </w:rPr>
      </w:pPr>
      <w:r w:rsidRPr="005C0702">
        <w:rPr>
          <w:rFonts w:ascii="Times New Roman" w:hAnsi="Times New Roman"/>
          <w:sz w:val="28"/>
          <w:szCs w:val="28"/>
        </w:rPr>
        <w:t xml:space="preserve">Что является </w:t>
      </w:r>
      <w:r w:rsidRPr="005C0702">
        <w:rPr>
          <w:rFonts w:ascii="Times New Roman" w:hAnsi="Times New Roman"/>
          <w:b/>
          <w:bCs/>
          <w:sz w:val="28"/>
          <w:szCs w:val="28"/>
        </w:rPr>
        <w:t>нарушением ст. 11, ст. 15  Федерального закона</w:t>
      </w:r>
      <w:r w:rsidRPr="005C0702">
        <w:rPr>
          <w:rFonts w:ascii="Times New Roman" w:hAnsi="Times New Roman"/>
          <w:sz w:val="28"/>
          <w:szCs w:val="28"/>
        </w:rPr>
        <w:t xml:space="preserve"> </w:t>
      </w:r>
      <w:r w:rsidRPr="005C0702">
        <w:rPr>
          <w:rFonts w:ascii="Times New Roman" w:hAnsi="Times New Roman"/>
          <w:b/>
          <w:bCs/>
          <w:sz w:val="28"/>
          <w:szCs w:val="28"/>
        </w:rPr>
        <w:t xml:space="preserve">от 30 марта 1999 г. № 52-ФЗ </w:t>
      </w:r>
      <w:r w:rsidRPr="005C0702">
        <w:rPr>
          <w:rFonts w:ascii="Times New Roman" w:hAnsi="Times New Roman"/>
          <w:sz w:val="28"/>
          <w:szCs w:val="28"/>
        </w:rPr>
        <w:t xml:space="preserve">«О санитарно-эпидемиологическом благополучии населения», устанавливающей  обязанности индивидуальных предпринимателей и </w:t>
      </w:r>
      <w:r w:rsidRPr="005C0702">
        <w:rPr>
          <w:rFonts w:ascii="Times New Roman" w:hAnsi="Times New Roman"/>
          <w:sz w:val="28"/>
          <w:szCs w:val="28"/>
        </w:rPr>
        <w:lastRenderedPageBreak/>
        <w:t xml:space="preserve">юридических лиц в части соблюдения обязательных требований, </w:t>
      </w:r>
      <w:r w:rsidRPr="005C0702">
        <w:rPr>
          <w:rFonts w:ascii="Times New Roman" w:hAnsi="Times New Roman"/>
          <w:b/>
          <w:bCs/>
          <w:sz w:val="28"/>
          <w:szCs w:val="28"/>
        </w:rPr>
        <w:t xml:space="preserve">п.12 ст.17 Главы 3 </w:t>
      </w:r>
      <w:r w:rsidRPr="005C0702">
        <w:rPr>
          <w:rFonts w:ascii="Times New Roman" w:hAnsi="Times New Roman"/>
          <w:sz w:val="28"/>
          <w:szCs w:val="28"/>
        </w:rPr>
        <w:t>Технического регламента ТС «О безопасности пищевой продукции» (</w:t>
      </w:r>
      <w:proofErr w:type="gramStart"/>
      <w:r w:rsidRPr="005C0702">
        <w:rPr>
          <w:rFonts w:ascii="Times New Roman" w:hAnsi="Times New Roman"/>
          <w:sz w:val="28"/>
          <w:szCs w:val="28"/>
        </w:rPr>
        <w:t>ТР</w:t>
      </w:r>
      <w:proofErr w:type="gramEnd"/>
      <w:r w:rsidRPr="005C0702">
        <w:rPr>
          <w:rFonts w:ascii="Times New Roman" w:hAnsi="Times New Roman"/>
          <w:sz w:val="28"/>
          <w:szCs w:val="28"/>
        </w:rPr>
        <w:t xml:space="preserve"> ТС 021/2011), </w:t>
      </w:r>
      <w:proofErr w:type="spellStart"/>
      <w:r w:rsidRPr="005C0702">
        <w:rPr>
          <w:rFonts w:ascii="Times New Roman" w:hAnsi="Times New Roman"/>
          <w:b/>
          <w:bCs/>
          <w:sz w:val="28"/>
          <w:szCs w:val="28"/>
        </w:rPr>
        <w:t>абз</w:t>
      </w:r>
      <w:proofErr w:type="spellEnd"/>
      <w:r w:rsidRPr="005C0702">
        <w:rPr>
          <w:rFonts w:ascii="Times New Roman" w:hAnsi="Times New Roman"/>
          <w:b/>
          <w:bCs/>
          <w:sz w:val="28"/>
          <w:szCs w:val="28"/>
        </w:rPr>
        <w:t>. 1,12 п.8.24  СП 2.3.6.1066-01</w:t>
      </w:r>
      <w:r w:rsidRPr="005C0702">
        <w:rPr>
          <w:rFonts w:ascii="Times New Roman" w:hAnsi="Times New Roman"/>
          <w:sz w:val="28"/>
          <w:szCs w:val="28"/>
        </w:rPr>
        <w:t xml:space="preserve">«Санитарно-эпидемиологические требования к организациям торговли и обороту в них продовольственного сырья и пищевых продуктов»;  </w:t>
      </w:r>
      <w:proofErr w:type="spellStart"/>
      <w:r w:rsidRPr="005C0702">
        <w:rPr>
          <w:rFonts w:ascii="Times New Roman" w:hAnsi="Times New Roman"/>
          <w:b/>
          <w:bCs/>
          <w:sz w:val="28"/>
          <w:szCs w:val="28"/>
        </w:rPr>
        <w:t>абз</w:t>
      </w:r>
      <w:proofErr w:type="spellEnd"/>
      <w:r w:rsidRPr="005C0702">
        <w:rPr>
          <w:rFonts w:ascii="Times New Roman" w:hAnsi="Times New Roman"/>
          <w:b/>
          <w:bCs/>
          <w:sz w:val="28"/>
          <w:szCs w:val="28"/>
        </w:rPr>
        <w:t xml:space="preserve">. 1,6  ч. 2 ст.3  </w:t>
      </w:r>
      <w:r w:rsidRPr="005C0702">
        <w:rPr>
          <w:rFonts w:ascii="Times New Roman" w:hAnsi="Times New Roman"/>
          <w:sz w:val="28"/>
          <w:szCs w:val="28"/>
        </w:rPr>
        <w:t>Закона № 29 – ФЗ; Федерального закона  от 02.01.2000г. № 29 – ФЗ «О качестве и безопасности пищевых продуктов».</w:t>
      </w:r>
    </w:p>
    <w:p w:rsidR="005C0702" w:rsidRPr="005C0702" w:rsidRDefault="005C0702" w:rsidP="005C0702">
      <w:pPr>
        <w:shd w:val="clear" w:color="auto" w:fill="FFFFFF"/>
        <w:spacing w:line="26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«Как делать нужно (можно)»: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C0702" w:rsidRPr="005C0702" w:rsidRDefault="005C0702" w:rsidP="005C0702">
      <w:pPr>
        <w:pStyle w:val="23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bookmarkStart w:id="2" w:name="dst100105"/>
      <w:bookmarkStart w:id="3" w:name="dst100106"/>
      <w:bookmarkEnd w:id="2"/>
      <w:bookmarkEnd w:id="3"/>
      <w:r w:rsidRPr="005C0702">
        <w:rPr>
          <w:rFonts w:ascii="Times New Roman" w:hAnsi="Times New Roman"/>
          <w:b/>
          <w:bCs/>
          <w:sz w:val="28"/>
          <w:szCs w:val="28"/>
          <w:u w:val="single"/>
        </w:rPr>
        <w:t>ст.15</w:t>
      </w:r>
      <w:r w:rsidRPr="005C070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/>
          <w:b/>
          <w:bCs/>
          <w:sz w:val="28"/>
          <w:szCs w:val="28"/>
          <w:u w:val="single"/>
        </w:rPr>
        <w:t xml:space="preserve"> № 52-ФЗ</w:t>
      </w:r>
      <w:r w:rsidRPr="005C0702">
        <w:rPr>
          <w:rFonts w:ascii="Times New Roman" w:hAnsi="Times New Roman"/>
          <w:sz w:val="28"/>
          <w:szCs w:val="28"/>
        </w:rPr>
        <w:t xml:space="preserve"> </w:t>
      </w:r>
      <w:r w:rsidRPr="005C0702">
        <w:rPr>
          <w:rFonts w:ascii="Times New Roman" w:hAnsi="Times New Roman"/>
          <w:sz w:val="28"/>
          <w:szCs w:val="28"/>
          <w:shd w:val="clear" w:color="auto" w:fill="FFFFFF"/>
        </w:rPr>
        <w:t>Граждане, индивидуальные предприниматели и юридические лица, осуществляющие производство, закупку, хранение, транспортировку, реализацию пищевых продуктов, пищевых добавок, продовольственного сырья, а также контактирующих с ними материалов и изделий, должны выполнять санитарно-эпидемиологические требования.</w:t>
      </w:r>
    </w:p>
    <w:p w:rsidR="005C0702" w:rsidRPr="005C0702" w:rsidRDefault="005C0702" w:rsidP="005C0702">
      <w:pPr>
        <w:pStyle w:val="23"/>
        <w:ind w:left="0"/>
        <w:rPr>
          <w:rFonts w:ascii="Times New Roman" w:hAnsi="Times New Roman"/>
          <w:color w:val="000000"/>
          <w:sz w:val="28"/>
          <w:szCs w:val="28"/>
        </w:rPr>
      </w:pPr>
      <w:r w:rsidRPr="005C0702">
        <w:rPr>
          <w:rFonts w:ascii="Times New Roman" w:hAnsi="Times New Roman"/>
          <w:b/>
          <w:bCs/>
          <w:sz w:val="28"/>
          <w:szCs w:val="28"/>
          <w:highlight w:val="yellow"/>
        </w:rPr>
        <w:t>«Как делать нужно (можно)»:</w:t>
      </w:r>
      <w:r w:rsidRPr="005C070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C070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/>
          <w:b/>
          <w:bCs/>
          <w:sz w:val="28"/>
          <w:szCs w:val="28"/>
          <w:u w:val="single"/>
        </w:rPr>
        <w:t>п.12 ст.17 Главы 3 ТР ТС 021/2011</w:t>
      </w:r>
      <w:proofErr w:type="gramStart"/>
      <w:r w:rsidRPr="005C0702">
        <w:rPr>
          <w:rFonts w:ascii="Times New Roman" w:hAnsi="Times New Roman"/>
          <w:color w:val="000000"/>
          <w:sz w:val="28"/>
          <w:szCs w:val="28"/>
        </w:rPr>
        <w:t xml:space="preserve">  П</w:t>
      </w:r>
      <w:proofErr w:type="gramEnd"/>
      <w:r w:rsidRPr="005C0702">
        <w:rPr>
          <w:rFonts w:ascii="Times New Roman" w:hAnsi="Times New Roman"/>
          <w:color w:val="000000"/>
          <w:sz w:val="28"/>
          <w:szCs w:val="28"/>
        </w:rPr>
        <w:t>ри реализации пищевой продукции должны соблюдаться условия хранения и сроки годности такой продукции, установленные ее изготовителем.</w:t>
      </w:r>
    </w:p>
    <w:p w:rsidR="005C0702" w:rsidRPr="005C0702" w:rsidRDefault="005C0702" w:rsidP="005C0702">
      <w:pPr>
        <w:pStyle w:val="23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5C0702">
        <w:rPr>
          <w:rFonts w:ascii="Times New Roman" w:hAnsi="Times New Roman"/>
          <w:b/>
          <w:bCs/>
          <w:sz w:val="28"/>
          <w:szCs w:val="28"/>
          <w:u w:val="single"/>
        </w:rPr>
        <w:t>абз</w:t>
      </w:r>
      <w:proofErr w:type="spellEnd"/>
      <w:r w:rsidRPr="005C0702">
        <w:rPr>
          <w:rFonts w:ascii="Times New Roman" w:hAnsi="Times New Roman"/>
          <w:b/>
          <w:bCs/>
          <w:sz w:val="28"/>
          <w:szCs w:val="28"/>
          <w:u w:val="single"/>
        </w:rPr>
        <w:t>. 1,6  ч. 2 ст.3  Закона № 29 – ФЗ</w:t>
      </w:r>
      <w:r w:rsidRPr="005C0702">
        <w:rPr>
          <w:rFonts w:ascii="Times New Roman" w:hAnsi="Times New Roman"/>
          <w:sz w:val="28"/>
          <w:szCs w:val="28"/>
        </w:rPr>
        <w:t xml:space="preserve"> </w:t>
      </w:r>
      <w:r w:rsidRPr="005C0702">
        <w:rPr>
          <w:rFonts w:ascii="Times New Roman" w:hAnsi="Times New Roman"/>
          <w:sz w:val="28"/>
          <w:szCs w:val="28"/>
          <w:shd w:val="clear" w:color="auto" w:fill="FFFFFF"/>
        </w:rPr>
        <w:t>В обороте могут находиться пищевые продукты, материалы и изделия, соответствующие требованиям нормативных документов и прошедшие государственную регистрацию в порядке, установленном настоящим Федеральным законом.</w:t>
      </w:r>
    </w:p>
    <w:p w:rsidR="005C0702" w:rsidRPr="005C0702" w:rsidRDefault="005C0702" w:rsidP="005C0702">
      <w:pPr>
        <w:pStyle w:val="23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C0702">
        <w:rPr>
          <w:rFonts w:ascii="Times New Roman" w:hAnsi="Times New Roman"/>
          <w:sz w:val="28"/>
          <w:szCs w:val="28"/>
          <w:shd w:val="clear" w:color="auto" w:fill="FFFFFF"/>
        </w:rPr>
        <w:t xml:space="preserve">Не могут находиться в обороте пищевые продукты, материалы и изделия, которые: не имеют установленных сроков годности (для пищевых продуктов, материалов и изделий, в отношении которых установление сроков годности является обязательным) или </w:t>
      </w:r>
      <w:proofErr w:type="gramStart"/>
      <w:r w:rsidRPr="005C0702">
        <w:rPr>
          <w:rFonts w:ascii="Times New Roman" w:hAnsi="Times New Roman"/>
          <w:sz w:val="28"/>
          <w:szCs w:val="28"/>
          <w:shd w:val="clear" w:color="auto" w:fill="FFFFFF"/>
        </w:rPr>
        <w:t>сроки</w:t>
      </w:r>
      <w:proofErr w:type="gramEnd"/>
      <w:r w:rsidRPr="005C0702">
        <w:rPr>
          <w:rFonts w:ascii="Times New Roman" w:hAnsi="Times New Roman"/>
          <w:sz w:val="28"/>
          <w:szCs w:val="28"/>
          <w:shd w:val="clear" w:color="auto" w:fill="FFFFFF"/>
        </w:rPr>
        <w:t xml:space="preserve"> годности которых истекли.</w:t>
      </w:r>
    </w:p>
    <w:p w:rsidR="005C0702" w:rsidRPr="005C0702" w:rsidRDefault="005C0702" w:rsidP="005C0702">
      <w:pPr>
        <w:pStyle w:val="a7"/>
        <w:tabs>
          <w:tab w:val="num" w:pos="720"/>
        </w:tabs>
        <w:jc w:val="both"/>
        <w:rPr>
          <w:rFonts w:ascii="Times New Roman" w:hAnsi="Times New Roman"/>
          <w:sz w:val="28"/>
          <w:szCs w:val="28"/>
          <w:u w:val="single"/>
        </w:rPr>
      </w:pPr>
      <w:r w:rsidRPr="005C0702">
        <w:rPr>
          <w:rFonts w:ascii="Times New Roman" w:hAnsi="Times New Roman"/>
          <w:b/>
          <w:bCs/>
          <w:sz w:val="28"/>
          <w:szCs w:val="28"/>
        </w:rPr>
        <w:t xml:space="preserve">8. </w:t>
      </w:r>
      <w:r w:rsidRPr="005C0702">
        <w:rPr>
          <w:rFonts w:ascii="Times New Roman" w:hAnsi="Times New Roman"/>
          <w:b/>
          <w:bCs/>
          <w:sz w:val="28"/>
          <w:szCs w:val="28"/>
          <w:highlight w:val="yellow"/>
        </w:rPr>
        <w:t>Пример нарушения</w:t>
      </w:r>
      <w:r w:rsidRPr="005C0702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5C0702">
        <w:rPr>
          <w:rFonts w:ascii="Times New Roman" w:hAnsi="Times New Roman"/>
          <w:sz w:val="28"/>
          <w:szCs w:val="28"/>
        </w:rPr>
        <w:t xml:space="preserve">В жилых помещениях одной из квартир жилого дома уровни звукового давления и уровни звука  превышают допустимые значения для ночного времени суток. </w:t>
      </w:r>
    </w:p>
    <w:p w:rsidR="005C0702" w:rsidRPr="005C0702" w:rsidRDefault="005C0702" w:rsidP="005C0702">
      <w:pPr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sz w:val="28"/>
          <w:szCs w:val="28"/>
        </w:rPr>
        <w:t xml:space="preserve">Что является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нарушением</w:t>
      </w:r>
      <w:r w:rsidRPr="005C0702">
        <w:rPr>
          <w:rFonts w:ascii="Times New Roman" w:hAnsi="Times New Roman" w:cs="Times New Roman"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п. 1 ст. 23 Федерального закона от 30 марта 1999 г. № 52-ФЗ</w:t>
      </w:r>
      <w:r w:rsidRPr="005C0702">
        <w:rPr>
          <w:rFonts w:ascii="Times New Roman" w:hAnsi="Times New Roman" w:cs="Times New Roman"/>
          <w:sz w:val="28"/>
          <w:szCs w:val="28"/>
        </w:rPr>
        <w:t xml:space="preserve"> «О санитарно-эпидемиологическом благополучии населения», устанавливающей  обязанности индивидуальных предпринимателей и юридических лиц в части соблюдения обязательных требований, </w:t>
      </w:r>
    </w:p>
    <w:p w:rsidR="005C0702" w:rsidRPr="005C0702" w:rsidRDefault="005C0702" w:rsidP="005C0702">
      <w:pPr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sz w:val="28"/>
          <w:szCs w:val="28"/>
        </w:rPr>
        <w:t xml:space="preserve">- </w:t>
      </w:r>
      <w:r w:rsidRPr="005C070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п. 6.1, приложение 3,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СанПиН 2.1.2.2645-10</w:t>
      </w:r>
      <w:r w:rsidRPr="005C0702">
        <w:rPr>
          <w:rFonts w:ascii="Times New Roman" w:hAnsi="Times New Roman" w:cs="Times New Roman"/>
          <w:sz w:val="28"/>
          <w:szCs w:val="28"/>
        </w:rPr>
        <w:t xml:space="preserve"> «Санитарно-эпидемиологические требования к условиям проживания в жилых зданиях и помещениях»;</w:t>
      </w:r>
    </w:p>
    <w:p w:rsidR="005C0702" w:rsidRPr="005C0702" w:rsidRDefault="005C0702" w:rsidP="005C070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070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п. 4 таблицы 3 СН 2.2.4/2.1.8.562-96</w:t>
      </w:r>
      <w:r w:rsidRPr="005C0702">
        <w:rPr>
          <w:rFonts w:ascii="Times New Roman" w:hAnsi="Times New Roman" w:cs="Times New Roman"/>
          <w:sz w:val="28"/>
          <w:szCs w:val="28"/>
        </w:rPr>
        <w:t xml:space="preserve"> «Шум на рабочих местах, в помещениях жилых, общественных зданий и на территории жилой застройки».                                                                                                                                                                             </w:t>
      </w:r>
    </w:p>
    <w:p w:rsidR="005C0702" w:rsidRPr="005C0702" w:rsidRDefault="005C0702" w:rsidP="005C070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C0702">
        <w:rPr>
          <w:rFonts w:ascii="Times New Roman" w:hAnsi="Times New Roman"/>
          <w:b/>
          <w:bCs/>
          <w:sz w:val="28"/>
          <w:szCs w:val="28"/>
          <w:highlight w:val="yellow"/>
        </w:rPr>
        <w:t>«Как делать нужно (можно)»:</w:t>
      </w:r>
      <w:r w:rsidRPr="005C070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C0702">
        <w:rPr>
          <w:rFonts w:ascii="Times New Roman" w:hAnsi="Times New Roman"/>
          <w:b/>
          <w:bCs/>
          <w:sz w:val="28"/>
          <w:szCs w:val="28"/>
          <w:u w:val="single"/>
        </w:rPr>
        <w:t>п. 1</w:t>
      </w:r>
      <w:r w:rsidRPr="005C070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/>
          <w:b/>
          <w:bCs/>
          <w:sz w:val="28"/>
          <w:szCs w:val="28"/>
          <w:u w:val="single"/>
        </w:rPr>
        <w:t>ст.23</w:t>
      </w:r>
      <w:r w:rsidRPr="005C070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C0702">
        <w:rPr>
          <w:rFonts w:ascii="Times New Roman" w:hAnsi="Times New Roman"/>
          <w:b/>
          <w:bCs/>
          <w:sz w:val="28"/>
          <w:szCs w:val="28"/>
          <w:u w:val="single"/>
        </w:rPr>
        <w:t xml:space="preserve"> № 52-ФЗ</w:t>
      </w:r>
      <w:r w:rsidRPr="005C0702">
        <w:rPr>
          <w:rFonts w:ascii="Times New Roman" w:hAnsi="Times New Roman"/>
          <w:sz w:val="28"/>
          <w:szCs w:val="28"/>
        </w:rPr>
        <w:t xml:space="preserve"> </w:t>
      </w:r>
      <w:r w:rsidRPr="005C070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Жилые помещения по площади, планировке, освещенности, инсоляции, микроклимату, воздухообмену, уровням шума, вибрации, ионизирующих и неионизирующих излучений должны соответствовать санитарно-эпидемиологическим</w:t>
      </w:r>
      <w:r w:rsidRPr="005C0702">
        <w:rPr>
          <w:rFonts w:ascii="Times New Roman" w:hAnsi="Times New Roman"/>
          <w:sz w:val="28"/>
          <w:szCs w:val="28"/>
          <w:lang w:eastAsia="ru-RU"/>
        </w:rPr>
        <w:t> требованиям </w:t>
      </w:r>
      <w:r w:rsidRPr="005C070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 целях обеспечения безопасных и безвредных условий проживания независимо от его срока.</w:t>
      </w:r>
    </w:p>
    <w:p w:rsidR="005C0702" w:rsidRPr="005C0702" w:rsidRDefault="005C0702" w:rsidP="005C0702">
      <w:pPr>
        <w:pStyle w:val="a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C0702">
        <w:rPr>
          <w:rFonts w:ascii="Times New Roman" w:hAnsi="Times New Roman"/>
          <w:b/>
          <w:bCs/>
          <w:sz w:val="28"/>
          <w:szCs w:val="28"/>
          <w:highlight w:val="yellow"/>
        </w:rPr>
        <w:t>«Как делать нужно (можно)»:</w:t>
      </w:r>
      <w:r w:rsidRPr="005C070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C0702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Не допускать превышения предельно допустимого уровня звукового давления в помещениях жилых зданий</w:t>
      </w:r>
      <w:r w:rsidRPr="005C0702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5C0702">
        <w:rPr>
          <w:rFonts w:ascii="Times New Roman" w:hAnsi="Times New Roman"/>
          <w:sz w:val="28"/>
          <w:szCs w:val="28"/>
          <w:u w:val="single"/>
          <w:shd w:val="clear" w:color="auto" w:fill="FFFFFF"/>
        </w:rPr>
        <w:t xml:space="preserve"> (Гигиенический норматив – 30 </w:t>
      </w:r>
      <w:proofErr w:type="spellStart"/>
      <w:r w:rsidRPr="005C0702">
        <w:rPr>
          <w:rFonts w:ascii="Times New Roman" w:hAnsi="Times New Roman"/>
          <w:sz w:val="28"/>
          <w:szCs w:val="28"/>
          <w:u w:val="single"/>
          <w:shd w:val="clear" w:color="auto" w:fill="FFFFFF"/>
        </w:rPr>
        <w:t>дБа</w:t>
      </w:r>
      <w:proofErr w:type="spellEnd"/>
      <w:r w:rsidRPr="005C0702">
        <w:rPr>
          <w:rFonts w:ascii="Times New Roman" w:hAnsi="Times New Roman"/>
          <w:sz w:val="28"/>
          <w:szCs w:val="28"/>
          <w:u w:val="single"/>
          <w:shd w:val="clear" w:color="auto" w:fill="FFFFFF"/>
        </w:rPr>
        <w:t xml:space="preserve">, п. 6.1, приложение 3, </w:t>
      </w:r>
      <w:r w:rsidRPr="005C0702">
        <w:rPr>
          <w:rFonts w:ascii="Times New Roman" w:hAnsi="Times New Roman"/>
          <w:sz w:val="28"/>
          <w:szCs w:val="28"/>
          <w:u w:val="single"/>
        </w:rPr>
        <w:t>СанПиН 2.1.2.2645-10,</w:t>
      </w:r>
      <w:r w:rsidRPr="005C0702">
        <w:rPr>
          <w:rFonts w:ascii="Times New Roman" w:hAnsi="Times New Roman"/>
          <w:spacing w:val="2"/>
          <w:sz w:val="28"/>
          <w:szCs w:val="28"/>
          <w:u w:val="single"/>
          <w:shd w:val="clear" w:color="auto" w:fill="FFFFFF"/>
        </w:rPr>
        <w:t xml:space="preserve"> </w:t>
      </w:r>
      <w:r w:rsidRPr="005C0702">
        <w:rPr>
          <w:rFonts w:ascii="Times New Roman" w:hAnsi="Times New Roman"/>
          <w:sz w:val="28"/>
          <w:szCs w:val="28"/>
          <w:u w:val="single"/>
        </w:rPr>
        <w:t>п. 4 таблицы 3 СН 2.2.4/2.1.8.562-96).</w:t>
      </w:r>
    </w:p>
    <w:p w:rsidR="005C0702" w:rsidRPr="005C0702" w:rsidRDefault="005C0702" w:rsidP="005C0702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5C0702" w:rsidRPr="005C0702" w:rsidRDefault="005C0702" w:rsidP="005C0702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Pr="005C07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Пример нарушения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gramStart"/>
      <w:r w:rsidRPr="005C0702">
        <w:rPr>
          <w:rFonts w:ascii="Times New Roman" w:hAnsi="Times New Roman" w:cs="Times New Roman"/>
          <w:sz w:val="28"/>
          <w:szCs w:val="28"/>
        </w:rPr>
        <w:t xml:space="preserve">Загрузка продукции в продуктовый магазин, расположенный  во встроенном помещении  первого этажа  жилого дома,  осуществляется  с южного торца данного жилого дома, имеющего окна жилых квартир; при этом подземных тоннелей или закрытых дебаркадеров  магазина в жилом здании нет, в данном жилом доме на всех фасадах и торцах расположены окна жилых квартир,  со стороны западного фасада жилого дома расположены подъезды дома.   </w:t>
      </w:r>
      <w:proofErr w:type="gramEnd"/>
    </w:p>
    <w:p w:rsidR="005C0702" w:rsidRPr="005C0702" w:rsidRDefault="005C0702" w:rsidP="005C07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702" w:rsidRPr="005C0702" w:rsidRDefault="005C0702" w:rsidP="005C0702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  <w:r w:rsidRPr="005C0702">
        <w:rPr>
          <w:rFonts w:ascii="Times New Roman" w:hAnsi="Times New Roman"/>
          <w:sz w:val="28"/>
          <w:szCs w:val="28"/>
        </w:rPr>
        <w:t xml:space="preserve">Что является нарушением -  </w:t>
      </w:r>
      <w:proofErr w:type="spellStart"/>
      <w:r w:rsidRPr="005C0702">
        <w:rPr>
          <w:rFonts w:ascii="Times New Roman" w:hAnsi="Times New Roman"/>
          <w:sz w:val="28"/>
          <w:szCs w:val="28"/>
          <w:u w:val="single"/>
        </w:rPr>
        <w:t>абз</w:t>
      </w:r>
      <w:proofErr w:type="spellEnd"/>
      <w:r w:rsidRPr="005C0702">
        <w:rPr>
          <w:rFonts w:ascii="Times New Roman" w:hAnsi="Times New Roman"/>
          <w:sz w:val="28"/>
          <w:szCs w:val="28"/>
          <w:u w:val="single"/>
        </w:rPr>
        <w:t xml:space="preserve">. 1,2,4 ст.11 главы  II,  п. 2 ст.24 главы  III Федерального закона от 30 марта  1999 г. № 52-ФЗ «О санитарно-эпидемиологическом благополучии населения» (с изменениями и дополнениями);  </w:t>
      </w:r>
    </w:p>
    <w:p w:rsidR="005C0702" w:rsidRPr="005C0702" w:rsidRDefault="005C0702" w:rsidP="005C07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0702">
        <w:rPr>
          <w:rFonts w:ascii="Times New Roman" w:hAnsi="Times New Roman" w:cs="Times New Roman"/>
          <w:sz w:val="28"/>
          <w:szCs w:val="28"/>
          <w:u w:val="single"/>
        </w:rPr>
        <w:t>- п. 2.4 СП 2.3.6.1066-01 «Санитарно-эпидемиологические требования к организациям торговли и обороту в них продовольственного сырья и пищевых продуктов»;</w:t>
      </w:r>
    </w:p>
    <w:p w:rsidR="005C0702" w:rsidRPr="005C0702" w:rsidRDefault="005C0702" w:rsidP="005C07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0702">
        <w:rPr>
          <w:rFonts w:ascii="Times New Roman" w:hAnsi="Times New Roman" w:cs="Times New Roman"/>
          <w:sz w:val="28"/>
          <w:szCs w:val="28"/>
          <w:u w:val="single"/>
        </w:rPr>
        <w:t xml:space="preserve">-  </w:t>
      </w:r>
      <w:proofErr w:type="spellStart"/>
      <w:r w:rsidRPr="005C0702">
        <w:rPr>
          <w:rFonts w:ascii="Times New Roman" w:hAnsi="Times New Roman" w:cs="Times New Roman"/>
          <w:sz w:val="28"/>
          <w:szCs w:val="28"/>
          <w:u w:val="single"/>
        </w:rPr>
        <w:t>абз</w:t>
      </w:r>
      <w:proofErr w:type="spellEnd"/>
      <w:r w:rsidRPr="005C0702">
        <w:rPr>
          <w:rFonts w:ascii="Times New Roman" w:hAnsi="Times New Roman" w:cs="Times New Roman"/>
          <w:sz w:val="28"/>
          <w:szCs w:val="28"/>
          <w:u w:val="single"/>
        </w:rPr>
        <w:t>. 2 п. 3.7 СанПиН 2.1.2.2645-10 «Санитарно-эпидемиологические требования к условиям проживания в жилых зданиях и помещениях»</w:t>
      </w:r>
    </w:p>
    <w:p w:rsidR="005C0702" w:rsidRPr="005C0702" w:rsidRDefault="005C0702" w:rsidP="005C07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C0702" w:rsidRPr="005C0702" w:rsidRDefault="005C0702" w:rsidP="005C0702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</w:t>
      </w:r>
      <w:proofErr w:type="gramStart"/>
      <w:r w:rsidRPr="005C070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«Как делать нужно (можно)»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C0702">
        <w:rPr>
          <w:rFonts w:ascii="Times New Roman" w:hAnsi="Times New Roman" w:cs="Times New Roman"/>
          <w:sz w:val="28"/>
          <w:szCs w:val="28"/>
        </w:rPr>
        <w:t xml:space="preserve"> </w:t>
      </w: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п. 2 ст.24 главы  III № 52-ФЗ</w:t>
      </w:r>
      <w:r w:rsidRPr="005C07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Индивидуальные предприниматели и юридические лица обязаны приостановить либо прекратить свою деятельность или работу отдельных цехов, участков, эксплуатацию зданий, </w:t>
      </w:r>
      <w:r w:rsidRPr="005C070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сооружений, оборудования, транспорта, выполнение отдельных видов работ и оказание услуг в случаях, если при осуществлении указанных деятельности, работ и услуг нарушаются санитарные правила.</w:t>
      </w:r>
      <w:proofErr w:type="gramEnd"/>
    </w:p>
    <w:p w:rsidR="005C0702" w:rsidRPr="005C0702" w:rsidRDefault="005C0702" w:rsidP="005C0702">
      <w:pPr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п. 2.4 СП 2.3.6.1066-01</w:t>
      </w:r>
      <w:r w:rsidRPr="005C070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Загрузку продуктов следует предусматривать с торцов жилых зданий, не имеющих окон, из подземных туннелей при наличии специальных загрузочных помещений.</w:t>
      </w:r>
    </w:p>
    <w:p w:rsidR="005C0702" w:rsidRPr="00102697" w:rsidRDefault="005C0702" w:rsidP="005C0702">
      <w:pPr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абз</w:t>
      </w:r>
      <w:proofErr w:type="spellEnd"/>
      <w:r w:rsidRPr="005C0702">
        <w:rPr>
          <w:rFonts w:ascii="Times New Roman" w:hAnsi="Times New Roman" w:cs="Times New Roman"/>
          <w:b/>
          <w:bCs/>
          <w:sz w:val="28"/>
          <w:szCs w:val="28"/>
          <w:u w:val="single"/>
        </w:rPr>
        <w:t>. 2 п. 3.7 СанПиН 2.1.2.2645-10</w:t>
      </w:r>
      <w:r w:rsidRPr="005C070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Загрузка материалов, продукции для помещений общественного назначения со стороны двора жилого дома, где расположены окна и входы в квартиры, не допускается. Загрузку следует выполнять: с торцов жилых зданий, не имеющих окон; из подземных тоннелей или закрытых дебаркадеров; со стороны магистралей.</w:t>
      </w:r>
    </w:p>
    <w:p w:rsidR="005C0702" w:rsidRPr="005C0702" w:rsidRDefault="005C0702" w:rsidP="005C070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702">
        <w:rPr>
          <w:rFonts w:ascii="Times New Roman" w:hAnsi="Times New Roman" w:cs="Times New Roman"/>
          <w:sz w:val="28"/>
          <w:szCs w:val="28"/>
        </w:rPr>
        <w:t xml:space="preserve">Также в соответствии со статьей 8.2. </w:t>
      </w:r>
      <w:proofErr w:type="gramStart"/>
      <w:r w:rsidRPr="005C0702">
        <w:rPr>
          <w:rFonts w:ascii="Times New Roman" w:hAnsi="Times New Roman" w:cs="Times New Roman"/>
          <w:sz w:val="28"/>
          <w:szCs w:val="28"/>
        </w:rPr>
        <w:t>Федерального закона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пунктами 1-13 Постановления Правительства Российской Федерации от 10.02.2017 года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 з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а отчетный период</w:t>
      </w:r>
      <w:proofErr w:type="gramEnd"/>
      <w:r w:rsidRPr="005C0702">
        <w:rPr>
          <w:rFonts w:ascii="Times New Roman" w:hAnsi="Times New Roman" w:cs="Times New Roman"/>
          <w:b/>
          <w:bCs/>
          <w:sz w:val="28"/>
          <w:szCs w:val="28"/>
        </w:rPr>
        <w:t xml:space="preserve"> было объявлено 21 предостережение</w:t>
      </w:r>
      <w:r w:rsidRPr="005C0702">
        <w:rPr>
          <w:rFonts w:ascii="Times New Roman" w:hAnsi="Times New Roman" w:cs="Times New Roman"/>
          <w:sz w:val="28"/>
          <w:szCs w:val="28"/>
        </w:rPr>
        <w:t xml:space="preserve"> о недопустимости нарушения обязательных требований и </w:t>
      </w:r>
      <w:r w:rsidRPr="005C0702">
        <w:rPr>
          <w:rFonts w:ascii="Times New Roman" w:hAnsi="Times New Roman" w:cs="Times New Roman"/>
          <w:b/>
          <w:bCs/>
          <w:sz w:val="28"/>
          <w:szCs w:val="28"/>
        </w:rPr>
        <w:t>предложено принять меры</w:t>
      </w:r>
      <w:r w:rsidRPr="005C0702">
        <w:rPr>
          <w:rFonts w:ascii="Times New Roman" w:hAnsi="Times New Roman" w:cs="Times New Roman"/>
          <w:sz w:val="28"/>
          <w:szCs w:val="28"/>
        </w:rPr>
        <w:t xml:space="preserve"> по обеспечению соблюдения обязательных требований, требований, установленных нормативными правовыми актами.</w:t>
      </w:r>
      <w:bookmarkEnd w:id="1"/>
    </w:p>
    <w:sectPr w:rsidR="005C0702" w:rsidRPr="005C0702" w:rsidSect="00102697">
      <w:pgSz w:w="16838" w:h="11906" w:orient="landscape"/>
      <w:pgMar w:top="1134" w:right="62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3379"/>
    <w:multiLevelType w:val="hybridMultilevel"/>
    <w:tmpl w:val="C488270C"/>
    <w:lvl w:ilvl="0" w:tplc="635090D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6AB71A3"/>
    <w:multiLevelType w:val="hybridMultilevel"/>
    <w:tmpl w:val="403C9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42E3B"/>
    <w:multiLevelType w:val="hybridMultilevel"/>
    <w:tmpl w:val="A02AE5D6"/>
    <w:lvl w:ilvl="0" w:tplc="995AB7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60DC0"/>
    <w:multiLevelType w:val="hybridMultilevel"/>
    <w:tmpl w:val="398AA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651361"/>
    <w:multiLevelType w:val="hybridMultilevel"/>
    <w:tmpl w:val="2D768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C6D1A"/>
    <w:multiLevelType w:val="hybridMultilevel"/>
    <w:tmpl w:val="42B0E344"/>
    <w:lvl w:ilvl="0" w:tplc="9FCCF4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F2013"/>
    <w:multiLevelType w:val="hybridMultilevel"/>
    <w:tmpl w:val="DFDCAC2C"/>
    <w:lvl w:ilvl="0" w:tplc="0478A956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20B3F9C"/>
    <w:multiLevelType w:val="hybridMultilevel"/>
    <w:tmpl w:val="E8B299E6"/>
    <w:lvl w:ilvl="0" w:tplc="4D4EFB3C">
      <w:start w:val="3"/>
      <w:numFmt w:val="decimal"/>
      <w:lvlText w:val="%1."/>
      <w:lvlJc w:val="left"/>
      <w:pPr>
        <w:tabs>
          <w:tab w:val="num" w:pos="-900"/>
        </w:tabs>
        <w:ind w:left="-114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8">
    <w:nsid w:val="2E856F24"/>
    <w:multiLevelType w:val="hybridMultilevel"/>
    <w:tmpl w:val="7B667924"/>
    <w:lvl w:ilvl="0" w:tplc="E59AD37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8708D66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EBA61BD"/>
    <w:multiLevelType w:val="hybridMultilevel"/>
    <w:tmpl w:val="AD4CB950"/>
    <w:lvl w:ilvl="0" w:tplc="95240F04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1D570D"/>
    <w:multiLevelType w:val="hybridMultilevel"/>
    <w:tmpl w:val="2376CCF4"/>
    <w:lvl w:ilvl="0" w:tplc="31F4CA9C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2911B5"/>
    <w:multiLevelType w:val="hybridMultilevel"/>
    <w:tmpl w:val="143EE0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324844"/>
    <w:multiLevelType w:val="hybridMultilevel"/>
    <w:tmpl w:val="A79215A2"/>
    <w:lvl w:ilvl="0" w:tplc="64440F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3DB7279"/>
    <w:multiLevelType w:val="hybridMultilevel"/>
    <w:tmpl w:val="CD443112"/>
    <w:lvl w:ilvl="0" w:tplc="B8FE9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6536FA"/>
    <w:multiLevelType w:val="hybridMultilevel"/>
    <w:tmpl w:val="EDCAEB3C"/>
    <w:lvl w:ilvl="0" w:tplc="77DCBA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FD694C"/>
    <w:multiLevelType w:val="hybridMultilevel"/>
    <w:tmpl w:val="CFF80148"/>
    <w:lvl w:ilvl="0" w:tplc="0D12D0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BE367E"/>
    <w:multiLevelType w:val="hybridMultilevel"/>
    <w:tmpl w:val="A02AE5D6"/>
    <w:lvl w:ilvl="0" w:tplc="995AB7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4C6B00"/>
    <w:multiLevelType w:val="hybridMultilevel"/>
    <w:tmpl w:val="EA904FCA"/>
    <w:lvl w:ilvl="0" w:tplc="FABCB096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8">
    <w:nsid w:val="633B2525"/>
    <w:multiLevelType w:val="hybridMultilevel"/>
    <w:tmpl w:val="8A2AF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C601BC"/>
    <w:multiLevelType w:val="hybridMultilevel"/>
    <w:tmpl w:val="EC28488C"/>
    <w:lvl w:ilvl="0" w:tplc="862263BC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20">
    <w:nsid w:val="78F81B5F"/>
    <w:multiLevelType w:val="hybridMultilevel"/>
    <w:tmpl w:val="962CA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4"/>
  </w:num>
  <w:num w:numId="4">
    <w:abstractNumId w:val="8"/>
  </w:num>
  <w:num w:numId="5">
    <w:abstractNumId w:val="19"/>
  </w:num>
  <w:num w:numId="6">
    <w:abstractNumId w:val="17"/>
  </w:num>
  <w:num w:numId="7">
    <w:abstractNumId w:val="10"/>
  </w:num>
  <w:num w:numId="8">
    <w:abstractNumId w:val="11"/>
  </w:num>
  <w:num w:numId="9">
    <w:abstractNumId w:val="7"/>
  </w:num>
  <w:num w:numId="10">
    <w:abstractNumId w:val="5"/>
  </w:num>
  <w:num w:numId="11">
    <w:abstractNumId w:val="6"/>
  </w:num>
  <w:num w:numId="12">
    <w:abstractNumId w:val="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4"/>
  </w:num>
  <w:num w:numId="18">
    <w:abstractNumId w:val="16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607A"/>
    <w:rsid w:val="000022CC"/>
    <w:rsid w:val="00013BBF"/>
    <w:rsid w:val="00020BD4"/>
    <w:rsid w:val="00022AAF"/>
    <w:rsid w:val="00023DE8"/>
    <w:rsid w:val="00044766"/>
    <w:rsid w:val="00052BF6"/>
    <w:rsid w:val="000715B2"/>
    <w:rsid w:val="00092700"/>
    <w:rsid w:val="000930EF"/>
    <w:rsid w:val="000B16BC"/>
    <w:rsid w:val="000C3525"/>
    <w:rsid w:val="000C7F89"/>
    <w:rsid w:val="000E4C31"/>
    <w:rsid w:val="00102697"/>
    <w:rsid w:val="00110950"/>
    <w:rsid w:val="001113C1"/>
    <w:rsid w:val="00130103"/>
    <w:rsid w:val="001368C6"/>
    <w:rsid w:val="001434C1"/>
    <w:rsid w:val="001514FF"/>
    <w:rsid w:val="001545A4"/>
    <w:rsid w:val="00157C23"/>
    <w:rsid w:val="0016230C"/>
    <w:rsid w:val="0016535C"/>
    <w:rsid w:val="00165D1B"/>
    <w:rsid w:val="00185825"/>
    <w:rsid w:val="0019171E"/>
    <w:rsid w:val="00195AD9"/>
    <w:rsid w:val="001B0321"/>
    <w:rsid w:val="001B5DEC"/>
    <w:rsid w:val="001C6EDB"/>
    <w:rsid w:val="001D6338"/>
    <w:rsid w:val="001E7B17"/>
    <w:rsid w:val="001F4853"/>
    <w:rsid w:val="00206577"/>
    <w:rsid w:val="002360FB"/>
    <w:rsid w:val="00261A9D"/>
    <w:rsid w:val="00264F2D"/>
    <w:rsid w:val="0027634C"/>
    <w:rsid w:val="00284583"/>
    <w:rsid w:val="002A2FE9"/>
    <w:rsid w:val="002B5699"/>
    <w:rsid w:val="002C0290"/>
    <w:rsid w:val="002F677B"/>
    <w:rsid w:val="003060D5"/>
    <w:rsid w:val="00310B65"/>
    <w:rsid w:val="0031487D"/>
    <w:rsid w:val="00315449"/>
    <w:rsid w:val="003468C7"/>
    <w:rsid w:val="003564CD"/>
    <w:rsid w:val="003569D6"/>
    <w:rsid w:val="0037159F"/>
    <w:rsid w:val="003A7543"/>
    <w:rsid w:val="003B3425"/>
    <w:rsid w:val="003B54F9"/>
    <w:rsid w:val="003C16A1"/>
    <w:rsid w:val="003D13FC"/>
    <w:rsid w:val="003D65A2"/>
    <w:rsid w:val="003E1214"/>
    <w:rsid w:val="00401698"/>
    <w:rsid w:val="0040426D"/>
    <w:rsid w:val="0041012D"/>
    <w:rsid w:val="00415997"/>
    <w:rsid w:val="00425B82"/>
    <w:rsid w:val="004270F3"/>
    <w:rsid w:val="0043208B"/>
    <w:rsid w:val="004364AB"/>
    <w:rsid w:val="00473E7B"/>
    <w:rsid w:val="00476932"/>
    <w:rsid w:val="00477AB9"/>
    <w:rsid w:val="0048406B"/>
    <w:rsid w:val="00494CB8"/>
    <w:rsid w:val="00495646"/>
    <w:rsid w:val="004A27EF"/>
    <w:rsid w:val="004B2491"/>
    <w:rsid w:val="004D4E7D"/>
    <w:rsid w:val="004D571C"/>
    <w:rsid w:val="004F38DE"/>
    <w:rsid w:val="00503894"/>
    <w:rsid w:val="00507CF6"/>
    <w:rsid w:val="00517C52"/>
    <w:rsid w:val="00521655"/>
    <w:rsid w:val="00523A9D"/>
    <w:rsid w:val="00525234"/>
    <w:rsid w:val="00561D85"/>
    <w:rsid w:val="00563639"/>
    <w:rsid w:val="00566302"/>
    <w:rsid w:val="00571284"/>
    <w:rsid w:val="00580D04"/>
    <w:rsid w:val="005C0702"/>
    <w:rsid w:val="005E3F67"/>
    <w:rsid w:val="005F0908"/>
    <w:rsid w:val="005F688E"/>
    <w:rsid w:val="005F70E3"/>
    <w:rsid w:val="00611787"/>
    <w:rsid w:val="0061736D"/>
    <w:rsid w:val="00621502"/>
    <w:rsid w:val="0062505F"/>
    <w:rsid w:val="00632F2A"/>
    <w:rsid w:val="00637FD8"/>
    <w:rsid w:val="00642F8F"/>
    <w:rsid w:val="00643C2D"/>
    <w:rsid w:val="00652380"/>
    <w:rsid w:val="00653888"/>
    <w:rsid w:val="00656DCF"/>
    <w:rsid w:val="00675F9E"/>
    <w:rsid w:val="006A5958"/>
    <w:rsid w:val="006A6DB8"/>
    <w:rsid w:val="006B49AC"/>
    <w:rsid w:val="006C4815"/>
    <w:rsid w:val="006C64C7"/>
    <w:rsid w:val="006E0366"/>
    <w:rsid w:val="006E45C5"/>
    <w:rsid w:val="006F23FE"/>
    <w:rsid w:val="006F2EEB"/>
    <w:rsid w:val="00702C32"/>
    <w:rsid w:val="00720E38"/>
    <w:rsid w:val="00737521"/>
    <w:rsid w:val="00743AE6"/>
    <w:rsid w:val="00744545"/>
    <w:rsid w:val="00745765"/>
    <w:rsid w:val="00762D86"/>
    <w:rsid w:val="0076378E"/>
    <w:rsid w:val="00765C2A"/>
    <w:rsid w:val="0076757D"/>
    <w:rsid w:val="00773A27"/>
    <w:rsid w:val="007752A1"/>
    <w:rsid w:val="007871C7"/>
    <w:rsid w:val="007913C6"/>
    <w:rsid w:val="007950C3"/>
    <w:rsid w:val="007A4FD2"/>
    <w:rsid w:val="007B0138"/>
    <w:rsid w:val="007B1D66"/>
    <w:rsid w:val="007B384F"/>
    <w:rsid w:val="007C32C0"/>
    <w:rsid w:val="007D650B"/>
    <w:rsid w:val="007D71AE"/>
    <w:rsid w:val="00816FBE"/>
    <w:rsid w:val="00825030"/>
    <w:rsid w:val="0083571B"/>
    <w:rsid w:val="0086631C"/>
    <w:rsid w:val="0087286B"/>
    <w:rsid w:val="0087521B"/>
    <w:rsid w:val="00882EF2"/>
    <w:rsid w:val="008852CB"/>
    <w:rsid w:val="00885BAB"/>
    <w:rsid w:val="00887CDE"/>
    <w:rsid w:val="008A5FF3"/>
    <w:rsid w:val="008B1FF8"/>
    <w:rsid w:val="008B4ABE"/>
    <w:rsid w:val="008D06CD"/>
    <w:rsid w:val="008D703B"/>
    <w:rsid w:val="008F3E91"/>
    <w:rsid w:val="00903E64"/>
    <w:rsid w:val="009052B5"/>
    <w:rsid w:val="00915E73"/>
    <w:rsid w:val="009447B2"/>
    <w:rsid w:val="00944A5C"/>
    <w:rsid w:val="00947689"/>
    <w:rsid w:val="0095235F"/>
    <w:rsid w:val="0098138F"/>
    <w:rsid w:val="00986FEF"/>
    <w:rsid w:val="009903B8"/>
    <w:rsid w:val="009937D8"/>
    <w:rsid w:val="00996949"/>
    <w:rsid w:val="00996ECA"/>
    <w:rsid w:val="009A0877"/>
    <w:rsid w:val="009A607A"/>
    <w:rsid w:val="009B306D"/>
    <w:rsid w:val="009B59D2"/>
    <w:rsid w:val="009C2F6E"/>
    <w:rsid w:val="009E3EC3"/>
    <w:rsid w:val="009F192F"/>
    <w:rsid w:val="00A37DE8"/>
    <w:rsid w:val="00A40835"/>
    <w:rsid w:val="00A45728"/>
    <w:rsid w:val="00A623DB"/>
    <w:rsid w:val="00A82102"/>
    <w:rsid w:val="00AA4C72"/>
    <w:rsid w:val="00AD29C8"/>
    <w:rsid w:val="00AD3E9A"/>
    <w:rsid w:val="00AD40B3"/>
    <w:rsid w:val="00AE16B2"/>
    <w:rsid w:val="00AE79FD"/>
    <w:rsid w:val="00B0739F"/>
    <w:rsid w:val="00B22B59"/>
    <w:rsid w:val="00B36A2B"/>
    <w:rsid w:val="00B410AC"/>
    <w:rsid w:val="00B518E4"/>
    <w:rsid w:val="00B6009D"/>
    <w:rsid w:val="00B80204"/>
    <w:rsid w:val="00B876EB"/>
    <w:rsid w:val="00B932C4"/>
    <w:rsid w:val="00B9340A"/>
    <w:rsid w:val="00B95A4F"/>
    <w:rsid w:val="00BB4680"/>
    <w:rsid w:val="00BC6B2D"/>
    <w:rsid w:val="00BD2FEF"/>
    <w:rsid w:val="00BD7FF6"/>
    <w:rsid w:val="00BE37C9"/>
    <w:rsid w:val="00BF1A80"/>
    <w:rsid w:val="00C03EFE"/>
    <w:rsid w:val="00C24743"/>
    <w:rsid w:val="00C33C1F"/>
    <w:rsid w:val="00C404A4"/>
    <w:rsid w:val="00C41065"/>
    <w:rsid w:val="00C42E72"/>
    <w:rsid w:val="00C512F0"/>
    <w:rsid w:val="00C6269B"/>
    <w:rsid w:val="00C64473"/>
    <w:rsid w:val="00C64933"/>
    <w:rsid w:val="00C72CB0"/>
    <w:rsid w:val="00C87A79"/>
    <w:rsid w:val="00C9256E"/>
    <w:rsid w:val="00CB383A"/>
    <w:rsid w:val="00CC61DA"/>
    <w:rsid w:val="00CC7D4C"/>
    <w:rsid w:val="00CF31EA"/>
    <w:rsid w:val="00CF4E0F"/>
    <w:rsid w:val="00D235A5"/>
    <w:rsid w:val="00D41336"/>
    <w:rsid w:val="00D706A7"/>
    <w:rsid w:val="00D73F20"/>
    <w:rsid w:val="00DA4F5F"/>
    <w:rsid w:val="00DB3894"/>
    <w:rsid w:val="00DC1965"/>
    <w:rsid w:val="00DC57C4"/>
    <w:rsid w:val="00DD1859"/>
    <w:rsid w:val="00DD48C9"/>
    <w:rsid w:val="00DD66A1"/>
    <w:rsid w:val="00DE255E"/>
    <w:rsid w:val="00DE30A2"/>
    <w:rsid w:val="00E06E0F"/>
    <w:rsid w:val="00E22BB8"/>
    <w:rsid w:val="00E23CE3"/>
    <w:rsid w:val="00E3232D"/>
    <w:rsid w:val="00E44BA2"/>
    <w:rsid w:val="00E65A51"/>
    <w:rsid w:val="00E765BF"/>
    <w:rsid w:val="00E77FA3"/>
    <w:rsid w:val="00E81192"/>
    <w:rsid w:val="00E84C6B"/>
    <w:rsid w:val="00E92CB5"/>
    <w:rsid w:val="00EB36DE"/>
    <w:rsid w:val="00EC1CD9"/>
    <w:rsid w:val="00ED33A1"/>
    <w:rsid w:val="00EF14D4"/>
    <w:rsid w:val="00EF692F"/>
    <w:rsid w:val="00F222FD"/>
    <w:rsid w:val="00F27D23"/>
    <w:rsid w:val="00F329A7"/>
    <w:rsid w:val="00F40961"/>
    <w:rsid w:val="00F42DF7"/>
    <w:rsid w:val="00F5108F"/>
    <w:rsid w:val="00F74E92"/>
    <w:rsid w:val="00F87D20"/>
    <w:rsid w:val="00FA2AF3"/>
    <w:rsid w:val="00FA2FFD"/>
    <w:rsid w:val="00FA7D0C"/>
    <w:rsid w:val="00FB244A"/>
    <w:rsid w:val="00FD5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7A"/>
  </w:style>
  <w:style w:type="paragraph" w:styleId="1">
    <w:name w:val="heading 1"/>
    <w:basedOn w:val="a"/>
    <w:next w:val="a"/>
    <w:link w:val="10"/>
    <w:qFormat/>
    <w:rsid w:val="00643C2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0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A60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9A6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607A"/>
    <w:rPr>
      <w:b/>
      <w:bCs/>
    </w:rPr>
  </w:style>
  <w:style w:type="paragraph" w:styleId="a5">
    <w:name w:val="List Paragraph"/>
    <w:basedOn w:val="a"/>
    <w:uiPriority w:val="34"/>
    <w:qFormat/>
    <w:rsid w:val="009F192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7159F"/>
    <w:rPr>
      <w:color w:val="0000FF"/>
      <w:u w:val="single"/>
    </w:rPr>
  </w:style>
  <w:style w:type="paragraph" w:styleId="a7">
    <w:name w:val="No Spacing"/>
    <w:uiPriority w:val="1"/>
    <w:qFormat/>
    <w:rsid w:val="0037159F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371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71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159F"/>
    <w:rPr>
      <w:rFonts w:ascii="Tahoma" w:hAnsi="Tahoma" w:cs="Tahoma"/>
      <w:sz w:val="16"/>
      <w:szCs w:val="16"/>
    </w:rPr>
  </w:style>
  <w:style w:type="paragraph" w:customStyle="1" w:styleId="ab">
    <w:name w:val="Прижатый влево"/>
    <w:basedOn w:val="a"/>
    <w:next w:val="a"/>
    <w:uiPriority w:val="99"/>
    <w:rsid w:val="00B600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643C2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11">
    <w:name w:val="Абзац списка1"/>
    <w:basedOn w:val="a"/>
    <w:rsid w:val="00643C2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rsid w:val="00643C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rsid w:val="00643C2D"/>
    <w:rPr>
      <w:rFonts w:cs="Times New Roman"/>
      <w:color w:val="106BBE"/>
    </w:rPr>
  </w:style>
  <w:style w:type="paragraph" w:styleId="ad">
    <w:name w:val="Body Text Indent"/>
    <w:basedOn w:val="a"/>
    <w:link w:val="ae"/>
    <w:semiHidden/>
    <w:rsid w:val="00643C2D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643C2D"/>
    <w:rPr>
      <w:rFonts w:ascii="Arial" w:eastAsia="Calibri" w:hAnsi="Arial" w:cs="Arial"/>
      <w:sz w:val="24"/>
      <w:szCs w:val="24"/>
      <w:lang w:eastAsia="ru-RU"/>
    </w:rPr>
  </w:style>
  <w:style w:type="paragraph" w:customStyle="1" w:styleId="13">
    <w:name w:val="Без интервала1"/>
    <w:uiPriority w:val="99"/>
    <w:rsid w:val="00643C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643C2D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643C2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1">
    <w:name w:val="Заголовок статьи"/>
    <w:basedOn w:val="a"/>
    <w:next w:val="a"/>
    <w:rsid w:val="00643C2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643C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3">
    <w:name w:val="s_3"/>
    <w:basedOn w:val="a"/>
    <w:rsid w:val="00191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191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uiPriority w:val="99"/>
    <w:rsid w:val="00191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Emphasis"/>
    <w:basedOn w:val="a0"/>
    <w:uiPriority w:val="20"/>
    <w:qFormat/>
    <w:rsid w:val="003C16A1"/>
    <w:rPr>
      <w:i/>
      <w:iCs/>
    </w:rPr>
  </w:style>
  <w:style w:type="paragraph" w:customStyle="1" w:styleId="pboth">
    <w:name w:val="pboth"/>
    <w:basedOn w:val="a"/>
    <w:rsid w:val="00E65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Без интервала2"/>
    <w:rsid w:val="00E65A5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Без интервала2"/>
    <w:rsid w:val="00E65A51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f4">
    <w:name w:val="Нормальный (таблица)"/>
    <w:basedOn w:val="a"/>
    <w:next w:val="a"/>
    <w:rsid w:val="00E65A51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ocempty">
    <w:name w:val="doc_empty"/>
    <w:basedOn w:val="a"/>
    <w:uiPriority w:val="99"/>
    <w:rsid w:val="00410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uiPriority w:val="99"/>
    <w:rsid w:val="00621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621502"/>
  </w:style>
  <w:style w:type="character" w:customStyle="1" w:styleId="apple-converted-space">
    <w:name w:val="apple-converted-space"/>
    <w:basedOn w:val="a0"/>
    <w:rsid w:val="00B876EB"/>
  </w:style>
  <w:style w:type="character" w:styleId="af5">
    <w:name w:val="FollowedHyperlink"/>
    <w:basedOn w:val="a0"/>
    <w:uiPriority w:val="99"/>
    <w:semiHidden/>
    <w:unhideWhenUsed/>
    <w:rsid w:val="007D650B"/>
    <w:rPr>
      <w:color w:val="800080" w:themeColor="followedHyperlink"/>
      <w:u w:val="single"/>
    </w:rPr>
  </w:style>
  <w:style w:type="character" w:customStyle="1" w:styleId="blk">
    <w:name w:val="blk"/>
    <w:basedOn w:val="a0"/>
    <w:uiPriority w:val="99"/>
    <w:rsid w:val="00494CB8"/>
  </w:style>
  <w:style w:type="paragraph" w:customStyle="1" w:styleId="ConsPlusNormal">
    <w:name w:val="ConsPlusNormal"/>
    <w:rsid w:val="009969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22">
    <w:name w:val="Font Style22"/>
    <w:rsid w:val="00996949"/>
    <w:rPr>
      <w:rFonts w:ascii="Microsoft Sans Serif" w:hAnsi="Microsoft Sans Serif" w:cs="Microsoft Sans Serif"/>
      <w:sz w:val="16"/>
      <w:szCs w:val="16"/>
    </w:rPr>
  </w:style>
  <w:style w:type="paragraph" w:customStyle="1" w:styleId="ConsPlusTitle">
    <w:name w:val="ConsPlusTitle"/>
    <w:uiPriority w:val="99"/>
    <w:rsid w:val="009B59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3">
    <w:name w:val="Без интервала3"/>
    <w:rsid w:val="00887CD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3">
    <w:name w:val="Абзац списка2"/>
    <w:basedOn w:val="a"/>
    <w:uiPriority w:val="99"/>
    <w:rsid w:val="00887CD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formattexttopleveltext">
    <w:name w:val="formattext topleveltext"/>
    <w:basedOn w:val="a"/>
    <w:uiPriority w:val="99"/>
    <w:rsid w:val="005C0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info">
    <w:name w:val="text-info"/>
    <w:basedOn w:val="a"/>
    <w:uiPriority w:val="99"/>
    <w:rsid w:val="00795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254160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9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80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0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3976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431211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5074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036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6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63437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5235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0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46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9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9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8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63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110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6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02337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7609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3007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0342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3308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7673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7884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7470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6818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np.ru/law/2020/07/31/federalnyy-zakon-247-fz.html" TargetMode="External"/><Relationship Id="rId13" Type="http://schemas.openxmlformats.org/officeDocument/2006/relationships/hyperlink" Target="https://login.consultant.ru/link/?rnd=DABF32E53F1B2A34A55C31AE6998BD7B&amp;req=doc&amp;base=LAW&amp;n=101427&amp;REFFIELD=134&amp;REFDST=101226&amp;REFDOC=378145&amp;REFBASE=LAW&amp;stat=refcode%3D19694%3Bindex%3D2000&amp;date=30.03.2021&amp;demo=2" TargetMode="External"/><Relationship Id="rId18" Type="http://schemas.openxmlformats.org/officeDocument/2006/relationships/hyperlink" Target="https://login.consultant.ru/link/?rnd=DABF32E53F1B2A34A55C31AE6998BD7B&amp;req=doc&amp;base=LAW&amp;n=33101&amp;dst=100057&amp;fld=134&amp;REFFIELD=134&amp;REFDST=101235&amp;REFDOC=378145&amp;REFBASE=LAW&amp;stat=refcode%3D19694%3Bdstident%3D100057%3Bindex%3D2027&amp;date=30.03.2021&amp;demo=2" TargetMode="External"/><Relationship Id="rId26" Type="http://schemas.openxmlformats.org/officeDocument/2006/relationships/hyperlink" Target="https://login.consultant.ru/link/?rnd=DABF32E53F1B2A34A55C31AE6998BD7B&amp;req=doc&amp;base=LAW&amp;n=93848&amp;REFFIELD=134&amp;REFDST=101230&amp;REFDOC=378145&amp;REFBASE=LAW&amp;stat=refcode%3D19694%3Bindex%3D2012&amp;date=30.03.2021&amp;demo=2" TargetMode="External"/><Relationship Id="rId39" Type="http://schemas.openxmlformats.org/officeDocument/2006/relationships/hyperlink" Target="http://mru50.fmba,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nd=DABF32E53F1B2A34A55C31AE6998BD7B&amp;req=doc&amp;base=LAW&amp;n=93847&amp;REFFIELD=134&amp;REFDST=101228&amp;REFDOC=378145&amp;REFBASE=LAW&amp;stat=refcode%3D19694%3Bindex%3D2006&amp;date=30.03.2021&amp;demo=2" TargetMode="External"/><Relationship Id="rId34" Type="http://schemas.openxmlformats.org/officeDocument/2006/relationships/hyperlink" Target="https://login.consultant.ru/link/?rnd=F325472C0CDF49C88A28877630BAEE7C&amp;req=doc&amp;base=LAW&amp;n=47061&amp;REFFIELD=134&amp;REFDST=101260&amp;REFDOC=378145&amp;REFBASE=LAW&amp;stat=refcode%3D19694%3Bindex%3D2100&amp;date=30.03.2021&amp;demo=2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nkprom.ru/upload/prikazy/2-03082020.pdf" TargetMode="External"/><Relationship Id="rId12" Type="http://schemas.openxmlformats.org/officeDocument/2006/relationships/hyperlink" Target="https://login.consultant.ru/link/?rnd=DABF32E53F1B2A34A55C31AE6998BD7B&amp;req=doc&amp;base=LAW&amp;n=314536&amp;REFFIELD=134&amp;REFDST=101221&amp;REFDOC=378145&amp;REFBASE=LAW&amp;stat=refcode%3D19694%3Bindex%3D1985&amp;date=30.03.2021&amp;demo=2" TargetMode="External"/><Relationship Id="rId17" Type="http://schemas.openxmlformats.org/officeDocument/2006/relationships/hyperlink" Target="https://login.consultant.ru/link/?rnd=DABF32E53F1B2A34A55C31AE6998BD7B&amp;req=doc&amp;base=LAW&amp;n=33101&amp;dst=100053&amp;fld=134&amp;REFFIELD=134&amp;REFDST=101235&amp;REFDOC=378145&amp;REFBASE=LAW&amp;stat=refcode%3D19694%3Bdstident%3D100053%3Bindex%3D2027&amp;date=30.03.2021&amp;demo=2" TargetMode="External"/><Relationship Id="rId25" Type="http://schemas.openxmlformats.org/officeDocument/2006/relationships/hyperlink" Target="https://login.consultant.ru/link/?rnd=C0D86538377519BD8C75676DFE467FFB&amp;req=doc&amp;base=LAW&amp;n=90699&amp;REFFIELD=134&amp;REFDST=101411&amp;REFDOC=378145&amp;REFBASE=LAW&amp;stat=refcode%3D19694%3Bindex%3D2544&amp;date=30.03.2021&amp;demo=2" TargetMode="External"/><Relationship Id="rId33" Type="http://schemas.openxmlformats.org/officeDocument/2006/relationships/hyperlink" Target="https://login.consultant.ru/link/?rnd=F325472C0CDF49C88A28877630BAEE7C&amp;req=doc&amp;base=OTN&amp;n=11072&amp;REFFIELD=134&amp;REFDST=101259&amp;REFDOC=378145&amp;REFBASE=LAW&amp;stat=refcode%3D19694%3Bindex%3D2097&amp;date=30.03.2021&amp;demo=2" TargetMode="External"/><Relationship Id="rId38" Type="http://schemas.openxmlformats.org/officeDocument/2006/relationships/hyperlink" Target="http://fmbaros.ru/Files/GetFile?fileid=6b6fa903-50e5-4747-a4b3-b04a90073f4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nd=DABF32E53F1B2A34A55C31AE6998BD7B&amp;req=doc&amp;base=LAW&amp;n=33101&amp;dst=100043&amp;fld=134&amp;REFFIELD=134&amp;REFDST=101235&amp;REFDOC=378145&amp;REFBASE=LAW&amp;stat=refcode%3D19694%3Bdstident%3D100043%3Bindex%3D2027&amp;date=30.03.2021&amp;demo=2" TargetMode="External"/><Relationship Id="rId20" Type="http://schemas.openxmlformats.org/officeDocument/2006/relationships/hyperlink" Target="https://login.consultant.ru/link/?rnd=DABF32E53F1B2A34A55C31AE6998BD7B&amp;req=doc&amp;base=OTN&amp;n=12861&amp;REFFIELD=134&amp;REFDST=101231&amp;REFDOC=378145&amp;REFBASE=LAW&amp;stat=refcode%3D19694%3Bindex%3D2015&amp;date=30.03.2021&amp;demo=2" TargetMode="External"/><Relationship Id="rId29" Type="http://schemas.openxmlformats.org/officeDocument/2006/relationships/hyperlink" Target="https://login.consultant.ru/link/?rnd=7A12AFE2AF7F906EC90935ED4AAFCE2F&amp;req=doc&amp;base=LAW&amp;n=74425&amp;dst=9&amp;fld=134&amp;REFFIELD=134&amp;REFDST=101256&amp;REFDOC=378145&amp;REFBASE=LAW&amp;stat=refcode%3D19694%3Bdstident%3D9%3Bindex%3D2088&amp;date=30.03.2021&amp;demo=2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nkprom.ru/upload/prikazy/1-03082020.pdf" TargetMode="External"/><Relationship Id="rId11" Type="http://schemas.openxmlformats.org/officeDocument/2006/relationships/hyperlink" Target="https://login.consultant.ru/link/?rnd=DABF32E53F1B2A34A55C31AE6998BD7B&amp;req=doc&amp;base=LAW&amp;n=101352&amp;REFFIELD=134&amp;REFDST=101224&amp;REFDOC=378145&amp;REFBASE=LAW&amp;stat=refcode%3D19694%3Bindex%3D1994&amp;date=30.03.2021&amp;demo=2" TargetMode="External"/><Relationship Id="rId24" Type="http://schemas.openxmlformats.org/officeDocument/2006/relationships/hyperlink" Target="https://login.consultant.ru/link/?rnd=DABF32E53F1B2A34A55C31AE6998BD7B&amp;req=doc&amp;base=LAW&amp;n=41563&amp;dst=100072&amp;fld=134&amp;REFFIELD=134&amp;REFDST=101241&amp;REFDOC=378145&amp;REFBASE=LAW&amp;stat=refcode%3D19694%3Bdstident%3D100072%3Bindex%3D2043&amp;date=30.03.2021&amp;demo=2" TargetMode="External"/><Relationship Id="rId32" Type="http://schemas.openxmlformats.org/officeDocument/2006/relationships/hyperlink" Target="https://login.consultant.ru/link/?rnd=F325472C0CDF49C88A28877630BAEE7C&amp;req=doc&amp;base=OTN&amp;n=11073&amp;REFFIELD=134&amp;REFDST=101258&amp;REFDOC=378145&amp;REFBASE=LAW&amp;stat=refcode%3D19694%3Bindex%3D2094&amp;date=30.03.2021&amp;demo=2" TargetMode="External"/><Relationship Id="rId37" Type="http://schemas.openxmlformats.org/officeDocument/2006/relationships/hyperlink" Target="https://login.consultant.ru/link/?rnd=C0D86538377519BD8C75676DFE467FFB&amp;req=doc&amp;base=LAW&amp;n=101397&amp;REFFIELD=134&amp;REFDST=101409&amp;REFDOC=378145&amp;REFBASE=LAW&amp;stat=refcode%3D19694%3Bindex%3D2542&amp;date=30.03.2021&amp;demo=2" TargetMode="External"/><Relationship Id="rId40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nd=DABF32E53F1B2A34A55C31AE6998BD7B&amp;req=doc&amp;base=LAW&amp;n=33101&amp;dst=100033&amp;fld=134&amp;REFFIELD=134&amp;REFDST=101235&amp;REFDOC=378145&amp;REFBASE=LAW&amp;stat=refcode%3D19694%3Bdstident%3D100033%3Bindex%3D2027&amp;date=30.03.2021&amp;demo=2" TargetMode="External"/><Relationship Id="rId23" Type="http://schemas.openxmlformats.org/officeDocument/2006/relationships/hyperlink" Target="https://login.consultant.ru/link/?rnd=DABF32E53F1B2A34A55C31AE6998BD7B&amp;req=doc&amp;base=LAW&amp;n=41563&amp;dst=100063&amp;fld=134&amp;REFFIELD=134&amp;REFDST=101241&amp;REFDOC=378145&amp;REFBASE=LAW&amp;stat=refcode%3D19694%3Bdstident%3D100063%3Bindex%3D2043&amp;date=30.03.2021&amp;demo=2" TargetMode="External"/><Relationship Id="rId28" Type="http://schemas.openxmlformats.org/officeDocument/2006/relationships/hyperlink" Target="https://login.consultant.ru/link/?rnd=7A12AFE2AF7F906EC90935ED4AAFCE2F&amp;req=doc&amp;base=LAW&amp;n=74425&amp;dst=100081&amp;fld=134&amp;REFFIELD=134&amp;REFDST=101256&amp;REFDOC=378145&amp;REFBASE=LAW&amp;stat=refcode%3D19694%3Bdstident%3D100081%3Bindex%3D2088&amp;date=30.03.2021&amp;demo=2" TargetMode="External"/><Relationship Id="rId36" Type="http://schemas.openxmlformats.org/officeDocument/2006/relationships/hyperlink" Target="https://login.consultant.ru/link/?rnd=C0D86538377519BD8C75676DFE467FFB&amp;req=doc&amp;base=LAW&amp;n=368585&amp;REFFIELD=134&amp;REFDST=101455&amp;REFDOC=378145&amp;REFBASE=LAW&amp;stat=refcode%3D19694%3Bindex%3D2626&amp;date=30.03.2021&amp;demo=2" TargetMode="External"/><Relationship Id="rId10" Type="http://schemas.openxmlformats.org/officeDocument/2006/relationships/hyperlink" Target="garantf1://71172350.0/" TargetMode="External"/><Relationship Id="rId19" Type="http://schemas.openxmlformats.org/officeDocument/2006/relationships/hyperlink" Target="https://login.consultant.ru/link/?rnd=DABF32E53F1B2A34A55C31AE6998BD7B&amp;req=doc&amp;base=LAW&amp;n=103805&amp;REFFIELD=134&amp;REFDST=101227&amp;REFDOC=378145&amp;REFBASE=LAW&amp;stat=refcode%3D19694%3Bindex%3D2003&amp;date=30.03.2021&amp;demo=2" TargetMode="External"/><Relationship Id="rId31" Type="http://schemas.openxmlformats.org/officeDocument/2006/relationships/hyperlink" Target="https://login.consultant.ru/link/?rnd=DABF32E53F1B2A34A55C31AE6998BD7B&amp;req=doc&amp;base=LAW&amp;n=98117&amp;REFFIELD=134&amp;REFDST=101232&amp;REFDOC=378145&amp;REFBASE=LAW&amp;stat=refcode%3D19694%3Bindex%3D2018&amp;date=30.03.2021&amp;demo=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np.ru/law/2020/07/31/federalnyy-zakon-247-fz.html" TargetMode="External"/><Relationship Id="rId14" Type="http://schemas.openxmlformats.org/officeDocument/2006/relationships/hyperlink" Target="https://login.consultant.ru/link/?rnd=DABF32E53F1B2A34A55C31AE6998BD7B&amp;req=doc&amp;base=LAW&amp;n=33101&amp;dst=100025&amp;fld=134&amp;REFFIELD=134&amp;REFDST=101235&amp;REFDOC=378145&amp;REFBASE=LAW&amp;stat=refcode%3D19694%3Bdstident%3D100025%3Bindex%3D2027&amp;date=30.03.2021&amp;demo=2" TargetMode="External"/><Relationship Id="rId22" Type="http://schemas.openxmlformats.org/officeDocument/2006/relationships/hyperlink" Target="https://login.consultant.ru/link/?rnd=C0D86538377519BD8C75676DFE467FFB&amp;req=doc&amp;base=OTN&amp;n=12524&amp;REFFIELD=134&amp;REFDST=101410&amp;REFDOC=378145&amp;REFBASE=LAW&amp;stat=refcode%3D19694%3Bindex%3D2543&amp;date=30.03.2021&amp;demo=2" TargetMode="External"/><Relationship Id="rId27" Type="http://schemas.openxmlformats.org/officeDocument/2006/relationships/hyperlink" Target="https://login.consultant.ru/link/?rnd=7A12AFE2AF7F906EC90935ED4AAFCE2F&amp;req=doc&amp;base=LAW&amp;n=74425&amp;dst=100076&amp;fld=134&amp;REFFIELD=134&amp;REFDST=101256&amp;REFDOC=378145&amp;REFBASE=LAW&amp;stat=refcode%3D19694%3Bdstident%3D100076%3Bindex%3D2088&amp;date=30.03.2021&amp;demo=2" TargetMode="External"/><Relationship Id="rId30" Type="http://schemas.openxmlformats.org/officeDocument/2006/relationships/hyperlink" Target="https://login.consultant.ru/link/?rnd=7A12AFE2AF7F906EC90935ED4AAFCE2F&amp;req=doc&amp;base=LAW&amp;n=74425&amp;dst=100087&amp;fld=134&amp;REFFIELD=134&amp;REFDST=101256&amp;REFDOC=378145&amp;REFBASE=LAW&amp;stat=refcode%3D19694%3Bdstident%3D100087%3Bindex%3D2088&amp;date=30.03.2021&amp;demo=2" TargetMode="External"/><Relationship Id="rId35" Type="http://schemas.openxmlformats.org/officeDocument/2006/relationships/hyperlink" Target="https://login.consultant.ru/link/?rnd=F325472C0CDF49C88A28877630BAEE7C&amp;req=doc&amp;base=LAW&amp;n=47062&amp;REFFIELD=134&amp;REFDST=101261&amp;REFDOC=378145&amp;REFBASE=LAW&amp;stat=refcode%3D19694%3Bindex%3D2103&amp;date=30.03.2021&amp;demo=2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ocuments\&#1055;&#1088;&#1072;&#1074;&#1086;&#1087;&#1088;&#1080;&#1084;&#1077;&#1085;&#1080;&#1090;%20&#1087;&#1088;&#1072;&#1082;&#1090;&#1080;&#1082;&#1072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800" b="1" i="0" baseline="0"/>
              <a:t>Количество субъектов, включенных в план проверок в 2020 г. в сравнении с 2019 г., 2018г. </a:t>
            </a:r>
            <a:endParaRPr lang="ru-RU"/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'2019'!$B$3</c:f>
              <c:strCache>
                <c:ptCount val="1"/>
                <c:pt idx="0">
                  <c:v>2018</c:v>
                </c:pt>
              </c:strCache>
            </c:strRef>
          </c:tx>
          <c:dLbls>
            <c:showVal val="1"/>
          </c:dLbls>
          <c:cat>
            <c:strRef>
              <c:f>'2019'!$C$2:$H$2</c:f>
              <c:strCache>
                <c:ptCount val="6"/>
                <c:pt idx="0">
                  <c:v>Чрезвычайно высокий</c:v>
                </c:pt>
                <c:pt idx="1">
                  <c:v>Высокий </c:v>
                </c:pt>
                <c:pt idx="2">
                  <c:v>Значительный</c:v>
                </c:pt>
                <c:pt idx="3">
                  <c:v>Средний </c:v>
                </c:pt>
                <c:pt idx="4">
                  <c:v>Умеренный </c:v>
                </c:pt>
                <c:pt idx="5">
                  <c:v>Низкий</c:v>
                </c:pt>
              </c:strCache>
            </c:strRef>
          </c:cat>
          <c:val>
            <c:numRef>
              <c:f>'2019'!$C$3:$H$3</c:f>
              <c:numCache>
                <c:formatCode>General</c:formatCode>
                <c:ptCount val="6"/>
                <c:pt idx="0">
                  <c:v>10</c:v>
                </c:pt>
                <c:pt idx="1">
                  <c:v>39</c:v>
                </c:pt>
                <c:pt idx="2">
                  <c:v>33</c:v>
                </c:pt>
                <c:pt idx="3">
                  <c:v>42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'2019'!$B$4</c:f>
              <c:strCache>
                <c:ptCount val="1"/>
                <c:pt idx="0">
                  <c:v>2019</c:v>
                </c:pt>
              </c:strCache>
            </c:strRef>
          </c:tx>
          <c:dLbls>
            <c:showVal val="1"/>
          </c:dLbls>
          <c:cat>
            <c:strRef>
              <c:f>'2019'!$C$2:$H$2</c:f>
              <c:strCache>
                <c:ptCount val="6"/>
                <c:pt idx="0">
                  <c:v>Чрезвычайно высокий</c:v>
                </c:pt>
                <c:pt idx="1">
                  <c:v>Высокий </c:v>
                </c:pt>
                <c:pt idx="2">
                  <c:v>Значительный</c:v>
                </c:pt>
                <c:pt idx="3">
                  <c:v>Средний </c:v>
                </c:pt>
                <c:pt idx="4">
                  <c:v>Умеренный </c:v>
                </c:pt>
                <c:pt idx="5">
                  <c:v>Низкий</c:v>
                </c:pt>
              </c:strCache>
            </c:strRef>
          </c:cat>
          <c:val>
            <c:numRef>
              <c:f>'2019'!$C$4:$H$4</c:f>
              <c:numCache>
                <c:formatCode>General</c:formatCode>
                <c:ptCount val="6"/>
                <c:pt idx="0">
                  <c:v>10</c:v>
                </c:pt>
                <c:pt idx="1">
                  <c:v>24</c:v>
                </c:pt>
                <c:pt idx="2">
                  <c:v>37</c:v>
                </c:pt>
                <c:pt idx="3">
                  <c:v>56</c:v>
                </c:pt>
                <c:pt idx="4">
                  <c:v>8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'2019'!$B$5</c:f>
              <c:strCache>
                <c:ptCount val="1"/>
                <c:pt idx="0">
                  <c:v>2020</c:v>
                </c:pt>
              </c:strCache>
            </c:strRef>
          </c:tx>
          <c:dLbls>
            <c:showVal val="1"/>
          </c:dLbls>
          <c:cat>
            <c:strRef>
              <c:f>'2019'!$C$2:$H$2</c:f>
              <c:strCache>
                <c:ptCount val="6"/>
                <c:pt idx="0">
                  <c:v>Чрезвычайно высокий</c:v>
                </c:pt>
                <c:pt idx="1">
                  <c:v>Высокий </c:v>
                </c:pt>
                <c:pt idx="2">
                  <c:v>Значительный</c:v>
                </c:pt>
                <c:pt idx="3">
                  <c:v>Средний </c:v>
                </c:pt>
                <c:pt idx="4">
                  <c:v>Умеренный </c:v>
                </c:pt>
                <c:pt idx="5">
                  <c:v>Низкий</c:v>
                </c:pt>
              </c:strCache>
            </c:strRef>
          </c:cat>
          <c:val>
            <c:numRef>
              <c:f>'2019'!$C$5:$H$5</c:f>
              <c:numCache>
                <c:formatCode>General</c:formatCode>
                <c:ptCount val="6"/>
                <c:pt idx="0">
                  <c:v>1</c:v>
                </c:pt>
                <c:pt idx="1">
                  <c:v>3</c:v>
                </c:pt>
                <c:pt idx="2">
                  <c:v>4</c:v>
                </c:pt>
                <c:pt idx="3">
                  <c:v>6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axId val="111932160"/>
        <c:axId val="111933696"/>
      </c:barChart>
      <c:catAx>
        <c:axId val="111932160"/>
        <c:scaling>
          <c:orientation val="minMax"/>
        </c:scaling>
        <c:axPos val="b"/>
        <c:majorTickMark val="none"/>
        <c:tickLblPos val="nextTo"/>
        <c:crossAx val="111933696"/>
        <c:crosses val="autoZero"/>
        <c:auto val="1"/>
        <c:lblAlgn val="ctr"/>
        <c:lblOffset val="100"/>
      </c:catAx>
      <c:valAx>
        <c:axId val="11193369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11932160"/>
        <c:crosses val="autoZero"/>
        <c:crossBetween val="between"/>
      </c:valAx>
    </c:plotArea>
    <c:legend>
      <c:legendPos val="b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3E1AC5-79CC-4494-B017-5C5F47916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38</Pages>
  <Words>10666</Words>
  <Characters>60797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112</cp:revision>
  <dcterms:created xsi:type="dcterms:W3CDTF">2019-02-26T05:38:00Z</dcterms:created>
  <dcterms:modified xsi:type="dcterms:W3CDTF">2021-04-05T13:35:00Z</dcterms:modified>
</cp:coreProperties>
</file>