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6F" w:rsidRPr="00913FBC" w:rsidRDefault="0014426F" w:rsidP="009A7BC5">
      <w:pPr>
        <w:pStyle w:val="a6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13F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Доклад о результатах правоприменительной практики за 1 квартал 2018 года</w:t>
      </w:r>
      <w:r w:rsidR="00F865B0" w:rsidRPr="00913F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223277" w:rsidRPr="00F865B0" w:rsidRDefault="00223277" w:rsidP="009A7BC5">
      <w:pPr>
        <w:pStyle w:val="a6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5B0" w:rsidRDefault="00223277" w:rsidP="009A7BC5">
      <w:pPr>
        <w:pStyle w:val="a6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865B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F86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70F79" w:rsidRPr="00F86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6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 в законодательстве.</w:t>
      </w:r>
      <w:proofErr w:type="gramEnd"/>
    </w:p>
    <w:p w:rsidR="00C76BA7" w:rsidRDefault="00223277" w:rsidP="00C4489C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C448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</w:t>
      </w:r>
      <w:r w:rsidR="00481990" w:rsidRPr="00C448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76BA7" w:rsidRPr="00C4489C">
        <w:rPr>
          <w:rFonts w:ascii="Times New Roman" w:hAnsi="Times New Roman" w:cs="Times New Roman"/>
          <w:b/>
          <w:sz w:val="26"/>
          <w:szCs w:val="26"/>
        </w:rPr>
        <w:t xml:space="preserve">Риск - ориентированный подход в государственном контроле (надзоре) за соблюдением </w:t>
      </w:r>
      <w:r w:rsidR="00C76BA7" w:rsidRPr="00C448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санитарно-эпидемиологического </w:t>
      </w:r>
      <w:r w:rsidR="00C76BA7" w:rsidRPr="00C4489C">
        <w:rPr>
          <w:rFonts w:ascii="Times New Roman" w:hAnsi="Times New Roman" w:cs="Times New Roman"/>
          <w:b/>
          <w:sz w:val="26"/>
          <w:szCs w:val="26"/>
        </w:rPr>
        <w:t>законодательства РФ</w:t>
      </w:r>
    </w:p>
    <w:p w:rsidR="00847605" w:rsidRPr="00B3417B" w:rsidRDefault="00847605" w:rsidP="00B341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4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1 января 2018 года</w:t>
      </w:r>
      <w:r w:rsidRPr="00B34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вступили в силу положения Федерального закона № 246-ФЗ «О внесении изменений в Федеральный закон «О защите прав юридических лиц и индивидуальных пред</w:t>
      </w:r>
      <w:r w:rsidRPr="00B341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принимателей при осуществлении государственного контроля (надзора) и муни</w:t>
      </w:r>
      <w:r w:rsidRPr="00B341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ципального контроля» в соответствии с которыми плановые </w:t>
      </w:r>
      <w:r w:rsidRPr="00B34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проверки бизнеса будут </w:t>
      </w:r>
      <w:proofErr w:type="gramStart"/>
      <w:r w:rsidRPr="00B34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проводится</w:t>
      </w:r>
      <w:proofErr w:type="gramEnd"/>
      <w:r w:rsidRPr="00B34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основе риск-ориентированного подхода. </w:t>
      </w:r>
    </w:p>
    <w:p w:rsidR="00847605" w:rsidRPr="00B3417B" w:rsidRDefault="00847605" w:rsidP="00B341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3417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Риск-ориентированный</w:t>
      </w:r>
      <w:proofErr w:type="spellEnd"/>
      <w:proofErr w:type="gramEnd"/>
      <w:r w:rsidRPr="00B34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представляет собой метод организации и проведения государственного контроля, при котором выбор интенсивности (формы, продолжительности, периодичности) проведения проверок определяется отнесением деятельности юридического лица и ИП и используемых ими производственных объектов к определенной категории риска (классу опасности). </w:t>
      </w:r>
    </w:p>
    <w:p w:rsidR="00C4489C" w:rsidRDefault="00847605" w:rsidP="00631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от 17.08.2016 № 806 утверждены Правила отнесения деятельности юридических лиц и ИП к определенной категории риска и классу (категории) опасности, а также перечень видов государственного контроля (надзора), которые осуществляются с применением </w:t>
      </w:r>
      <w:proofErr w:type="spellStart"/>
      <w:proofErr w:type="gramStart"/>
      <w:r w:rsidRPr="00B3417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риск-орие</w:t>
      </w:r>
      <w:r w:rsidR="006319AA">
        <w:rPr>
          <w:rFonts w:ascii="Times New Roman" w:eastAsia="Times New Roman" w:hAnsi="Times New Roman" w:cs="Times New Roman"/>
          <w:sz w:val="28"/>
          <w:szCs w:val="28"/>
          <w:lang w:eastAsia="ru-RU"/>
        </w:rPr>
        <w:t>нтированного</w:t>
      </w:r>
      <w:proofErr w:type="spellEnd"/>
      <w:proofErr w:type="gramEnd"/>
      <w:r w:rsidR="00631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подхода.</w:t>
      </w:r>
    </w:p>
    <w:p w:rsidR="006319AA" w:rsidRPr="006319AA" w:rsidRDefault="006319AA" w:rsidP="00631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BA7" w:rsidRDefault="00223277" w:rsidP="00C4489C">
      <w:pPr>
        <w:spacing w:after="0" w:line="240" w:lineRule="auto"/>
        <w:ind w:firstLine="35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41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481990" w:rsidRPr="00B341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76BA7" w:rsidRPr="00B341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использовании проверочных листов при федеральном государственном санитарно-эпидемиологическом надзоре</w:t>
      </w:r>
    </w:p>
    <w:p w:rsidR="00A90444" w:rsidRPr="00B3417B" w:rsidRDefault="00A90444" w:rsidP="00C4489C">
      <w:pPr>
        <w:spacing w:after="0" w:line="240" w:lineRule="auto"/>
        <w:ind w:firstLine="35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7605" w:rsidRPr="00B3417B" w:rsidRDefault="000C42F4" w:rsidP="006319AA">
      <w:pPr>
        <w:pStyle w:val="a5"/>
        <w:spacing w:before="0" w:beforeAutospacing="0" w:after="0" w:afterAutospacing="0"/>
        <w:ind w:firstLine="357"/>
        <w:jc w:val="both"/>
        <w:rPr>
          <w:sz w:val="28"/>
          <w:szCs w:val="28"/>
        </w:rPr>
      </w:pPr>
      <w:hyperlink r:id="rId6" w:history="1">
        <w:r w:rsidR="00847605" w:rsidRPr="00B3417B">
          <w:rPr>
            <w:rStyle w:val="a4"/>
            <w:color w:val="auto"/>
            <w:sz w:val="28"/>
            <w:szCs w:val="28"/>
            <w:u w:val="none"/>
          </w:rPr>
          <w:t>Приказ</w:t>
        </w:r>
      </w:hyperlink>
      <w:r w:rsidR="00847605" w:rsidRPr="00B3417B">
        <w:rPr>
          <w:sz w:val="28"/>
          <w:szCs w:val="28"/>
        </w:rPr>
        <w:t xml:space="preserve"> ФМБА России от 29.09.2017 N 193</w:t>
      </w:r>
      <w:r w:rsidR="00C76BA7" w:rsidRPr="00B3417B">
        <w:rPr>
          <w:sz w:val="28"/>
          <w:szCs w:val="28"/>
        </w:rPr>
        <w:t xml:space="preserve"> </w:t>
      </w:r>
      <w:r w:rsidR="00847605" w:rsidRPr="00B3417B">
        <w:rPr>
          <w:sz w:val="28"/>
          <w:szCs w:val="28"/>
        </w:rPr>
        <w:t>«Об утверждении форм проверочных листов (списков контрольных вопросов), используемых должностными лицами Федерального медико-биологического агентства и его территориальных органов при проведении плановых проверок в рамках осуществления федерального государственного санитарно-эпидемиологического надзора на предприятиях (объектах) общественного питания, торговли, а также в парикмахерских, салонах красоты, соляриях»</w:t>
      </w:r>
    </w:p>
    <w:p w:rsidR="00847605" w:rsidRPr="00B3417B" w:rsidRDefault="00847605" w:rsidP="00B3417B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3417B">
        <w:rPr>
          <w:sz w:val="28"/>
          <w:szCs w:val="28"/>
        </w:rPr>
        <w:t>Каждый проверочный лист представлен в виде таблицы, состоящей из трех граф. В первой графе содержится непосредственно вопрос, отражающий содержание проверяемого обязательного требования, во вторую графу включается ответ на поставленный вопрос, в третьей - содержится указание на нормативный правовой акт (его структурную единицу), в котором содержится соответствующее обязательное требование.</w:t>
      </w:r>
    </w:p>
    <w:p w:rsidR="00847605" w:rsidRPr="00B3417B" w:rsidRDefault="00847605" w:rsidP="00B3417B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3417B">
        <w:rPr>
          <w:sz w:val="28"/>
          <w:szCs w:val="28"/>
        </w:rPr>
        <w:lastRenderedPageBreak/>
        <w:t>При проведении плановых проверок с использованием проверочных листов предмет плановой проверки будет ограничиваться утвержденным перечнем контрольных вопросов. При этом ответ на поставленный вопрос однозначно свидетельствует о соблюдении или несоблюдении проверяемым лицом соответствующего обязательного требования.</w:t>
      </w:r>
    </w:p>
    <w:p w:rsidR="007B5E0B" w:rsidRPr="00B3417B" w:rsidRDefault="007B5E0B" w:rsidP="00B3417B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B5E0B" w:rsidRDefault="007B5E0B" w:rsidP="00097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417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B3417B">
        <w:rPr>
          <w:rFonts w:ascii="Times New Roman" w:hAnsi="Times New Roman" w:cs="Times New Roman"/>
          <w:sz w:val="28"/>
          <w:szCs w:val="28"/>
        </w:rPr>
        <w:t xml:space="preserve">Постановлением главного государственного санитарного врача РФ № 26 от 20.02.2018 г. внесены изменения в </w:t>
      </w:r>
      <w:r w:rsidR="0009781B">
        <w:rPr>
          <w:rFonts w:ascii="Times New Roman" w:hAnsi="Times New Roman" w:cs="Times New Roman"/>
          <w:sz w:val="28"/>
          <w:szCs w:val="28"/>
        </w:rPr>
        <w:t xml:space="preserve">санитарные правила </w:t>
      </w:r>
      <w:r w:rsidRPr="0009781B">
        <w:rPr>
          <w:rFonts w:ascii="Times New Roman" w:hAnsi="Times New Roman" w:cs="Times New Roman"/>
          <w:b/>
          <w:sz w:val="28"/>
          <w:szCs w:val="28"/>
        </w:rPr>
        <w:t>СП 2.2.9.2510-09 «Гигиенические требования к условиям труда инвалидов»</w:t>
      </w:r>
      <w:r w:rsidRPr="00B3417B">
        <w:rPr>
          <w:rFonts w:ascii="Times New Roman" w:hAnsi="Times New Roman" w:cs="Times New Roman"/>
          <w:sz w:val="28"/>
          <w:szCs w:val="28"/>
        </w:rPr>
        <w:t>.</w:t>
      </w:r>
    </w:p>
    <w:p w:rsidR="007B5E0B" w:rsidRPr="00B3417B" w:rsidRDefault="007B5E0B" w:rsidP="00097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417B">
        <w:rPr>
          <w:rFonts w:ascii="Times New Roman" w:hAnsi="Times New Roman" w:cs="Times New Roman"/>
          <w:sz w:val="28"/>
          <w:szCs w:val="28"/>
        </w:rPr>
        <w:t>Пункт 6.5.2 изложен в следующей редакции: «Инвалиды с поражением органов слуха, в том числе инвалиды с отсутствием слуха, выраженными и значительно выраженными нарушениями слуха (глухотой и 3, 4 степенью тугоухости), допускаются к работам по результатам проведенного предварительного (периодического) медицинского осмотра».</w:t>
      </w:r>
    </w:p>
    <w:p w:rsidR="007B5E0B" w:rsidRPr="00B3417B" w:rsidRDefault="007B5E0B" w:rsidP="00913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417B">
        <w:rPr>
          <w:rFonts w:ascii="Times New Roman" w:hAnsi="Times New Roman" w:cs="Times New Roman"/>
          <w:sz w:val="28"/>
          <w:szCs w:val="28"/>
        </w:rPr>
        <w:t>Предыдущая редакция:</w:t>
      </w:r>
    </w:p>
    <w:p w:rsidR="007B5E0B" w:rsidRPr="00B3417B" w:rsidRDefault="007B5E0B" w:rsidP="00B3417B">
      <w:pPr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3F1E9"/>
        </w:rPr>
      </w:pPr>
      <w:r w:rsidRPr="00913FBC">
        <w:rPr>
          <w:rFonts w:ascii="Times New Roman" w:hAnsi="Times New Roman" w:cs="Times New Roman"/>
          <w:color w:val="22272F"/>
          <w:sz w:val="28"/>
          <w:szCs w:val="28"/>
          <w:shd w:val="clear" w:color="auto" w:fill="F3F1E9"/>
        </w:rPr>
        <w:t>6.5.2. Инвалиды с поражением органов слуха</w:t>
      </w:r>
      <w:r w:rsidR="00205349" w:rsidRPr="00913FBC">
        <w:rPr>
          <w:rFonts w:ascii="Times New Roman" w:hAnsi="Times New Roman" w:cs="Times New Roman"/>
          <w:color w:val="22272F"/>
          <w:sz w:val="28"/>
          <w:szCs w:val="28"/>
          <w:shd w:val="clear" w:color="auto" w:fill="F3F1E9"/>
        </w:rPr>
        <w:t xml:space="preserve"> </w:t>
      </w:r>
      <w:r w:rsidRPr="00913FBC">
        <w:rPr>
          <w:rFonts w:ascii="Times New Roman" w:hAnsi="Times New Roman" w:cs="Times New Roman"/>
          <w:color w:val="22272F"/>
          <w:sz w:val="28"/>
          <w:szCs w:val="28"/>
          <w:shd w:val="clear" w:color="auto" w:fill="F3F1E9"/>
        </w:rPr>
        <w:t>не допускаются к работам в</w:t>
      </w:r>
      <w:r w:rsidR="00205349" w:rsidRPr="00913FBC">
        <w:rPr>
          <w:rFonts w:ascii="Times New Roman" w:hAnsi="Times New Roman" w:cs="Times New Roman"/>
          <w:color w:val="22272F"/>
          <w:sz w:val="28"/>
          <w:szCs w:val="28"/>
          <w:shd w:val="clear" w:color="auto" w:fill="F3F1E9"/>
        </w:rPr>
        <w:t xml:space="preserve"> </w:t>
      </w:r>
      <w:r w:rsidRPr="00913FBC">
        <w:rPr>
          <w:rFonts w:ascii="Times New Roman" w:hAnsi="Times New Roman" w:cs="Times New Roman"/>
          <w:color w:val="22272F"/>
          <w:sz w:val="28"/>
          <w:szCs w:val="28"/>
          <w:shd w:val="clear" w:color="auto" w:fill="F3F1E9"/>
        </w:rPr>
        <w:t xml:space="preserve">условиях интенсивного шума и локальной производственной вибрации, с движущимися механизмами, в производстве веществ, обладающих </w:t>
      </w:r>
      <w:proofErr w:type="spellStart"/>
      <w:r w:rsidRPr="00913FBC">
        <w:rPr>
          <w:rFonts w:ascii="Times New Roman" w:hAnsi="Times New Roman" w:cs="Times New Roman"/>
          <w:color w:val="22272F"/>
          <w:sz w:val="28"/>
          <w:szCs w:val="28"/>
          <w:shd w:val="clear" w:color="auto" w:fill="F3F1E9"/>
        </w:rPr>
        <w:t>ототоксичностью</w:t>
      </w:r>
      <w:proofErr w:type="spellEnd"/>
      <w:r w:rsidRPr="00913FBC">
        <w:rPr>
          <w:rFonts w:ascii="Times New Roman" w:hAnsi="Times New Roman" w:cs="Times New Roman"/>
          <w:color w:val="22272F"/>
          <w:sz w:val="28"/>
          <w:szCs w:val="28"/>
          <w:shd w:val="clear" w:color="auto" w:fill="F3F1E9"/>
        </w:rPr>
        <w:t>.</w:t>
      </w:r>
      <w:r w:rsidRPr="00B3417B">
        <w:rPr>
          <w:rFonts w:ascii="Times New Roman" w:hAnsi="Times New Roman" w:cs="Times New Roman"/>
          <w:color w:val="22272F"/>
          <w:sz w:val="28"/>
          <w:szCs w:val="28"/>
          <w:shd w:val="clear" w:color="auto" w:fill="F3F1E9"/>
        </w:rPr>
        <w:t xml:space="preserve"> </w:t>
      </w:r>
    </w:p>
    <w:p w:rsidR="005B5B62" w:rsidRPr="00B3417B" w:rsidRDefault="005B5B62" w:rsidP="00B3417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962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№ 222 от 03 марта 2018 г. утверждены</w:t>
      </w:r>
      <w:r w:rsidRPr="00B3417B">
        <w:rPr>
          <w:rFonts w:ascii="Times New Roman" w:hAnsi="Times New Roman" w:cs="Times New Roman"/>
          <w:b/>
          <w:sz w:val="28"/>
          <w:szCs w:val="28"/>
        </w:rPr>
        <w:t xml:space="preserve"> Правила установления санитарно-защитных зон и использования земельных участков, расположенных в границах санитарно-защитных зон</w:t>
      </w:r>
      <w:r w:rsidRPr="00B3417B">
        <w:rPr>
          <w:rFonts w:ascii="Times New Roman" w:hAnsi="Times New Roman" w:cs="Times New Roman"/>
          <w:sz w:val="28"/>
          <w:szCs w:val="28"/>
        </w:rPr>
        <w:t>. Правила определяют порядок установления, изменения и прекращения существования санитарно-защитных зон в отношении действующих, планируемых к строительству, реконструируемых объектов капитального строительства, являющихся источниками химического, физического, биологического воздействия на среду обитания человека. Правила не распространяются на случаи установления округов санитарной (горно-санитарной) охраны лечебно-оздоровительных местностей и курортов, зон санитарной охраны источников питьевого и хозяйственно-бытового водоснабжения, санитарно-защитных зон источников ионизирующего излучения.</w:t>
      </w:r>
    </w:p>
    <w:p w:rsidR="00BE0017" w:rsidRPr="008C4112" w:rsidRDefault="00BE0017" w:rsidP="008C4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17B">
        <w:rPr>
          <w:rFonts w:ascii="Times New Roman" w:hAnsi="Times New Roman" w:cs="Times New Roman"/>
          <w:sz w:val="28"/>
          <w:szCs w:val="28"/>
        </w:rPr>
        <w:t xml:space="preserve">Согласно приложению №1 </w:t>
      </w:r>
      <w:r w:rsidRPr="00B3417B">
        <w:rPr>
          <w:rFonts w:ascii="Times New Roman" w:hAnsi="Times New Roman" w:cs="Times New Roman"/>
          <w:b/>
          <w:sz w:val="28"/>
          <w:szCs w:val="28"/>
        </w:rPr>
        <w:t xml:space="preserve">приказа ФМБА России от 12.04.2018  №76 «О совершенствовании мероприятий </w:t>
      </w:r>
      <w:r w:rsidRPr="008C4112">
        <w:rPr>
          <w:rFonts w:ascii="Times New Roman" w:hAnsi="Times New Roman" w:cs="Times New Roman"/>
          <w:b/>
          <w:sz w:val="28"/>
          <w:szCs w:val="28"/>
        </w:rPr>
        <w:t>по профилактике клещевого вирусного энцефалита</w:t>
      </w:r>
      <w:r w:rsidRPr="00B3417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3417B">
        <w:rPr>
          <w:rFonts w:ascii="Times New Roman" w:hAnsi="Times New Roman" w:cs="Times New Roman"/>
          <w:b/>
          <w:sz w:val="28"/>
          <w:szCs w:val="28"/>
        </w:rPr>
        <w:t xml:space="preserve">(далее – КВЭ) в сезон 2018 года среди населения и отдельных групп работающего контингента, подлежащих обслуживанию ФМБА» </w:t>
      </w:r>
      <w:r w:rsidRPr="008C4112">
        <w:rPr>
          <w:rFonts w:ascii="Times New Roman" w:hAnsi="Times New Roman" w:cs="Times New Roman"/>
          <w:sz w:val="28"/>
          <w:szCs w:val="28"/>
        </w:rPr>
        <w:t xml:space="preserve">31 административная территория Нижегородской области из 50 признана </w:t>
      </w:r>
      <w:proofErr w:type="spellStart"/>
      <w:r w:rsidRPr="008C4112">
        <w:rPr>
          <w:rFonts w:ascii="Times New Roman" w:hAnsi="Times New Roman" w:cs="Times New Roman"/>
          <w:sz w:val="28"/>
          <w:szCs w:val="28"/>
        </w:rPr>
        <w:t>эндемичной</w:t>
      </w:r>
      <w:proofErr w:type="spellEnd"/>
      <w:r w:rsidRPr="008C4112">
        <w:rPr>
          <w:rFonts w:ascii="Times New Roman" w:hAnsi="Times New Roman" w:cs="Times New Roman"/>
          <w:sz w:val="28"/>
          <w:szCs w:val="28"/>
        </w:rPr>
        <w:t xml:space="preserve"> по КВЭ, включая </w:t>
      </w:r>
      <w:proofErr w:type="spellStart"/>
      <w:r w:rsidRPr="008C4112">
        <w:rPr>
          <w:rFonts w:ascii="Times New Roman" w:hAnsi="Times New Roman" w:cs="Times New Roman"/>
          <w:sz w:val="28"/>
          <w:szCs w:val="28"/>
        </w:rPr>
        <w:t>Дивеевский</w:t>
      </w:r>
      <w:proofErr w:type="spellEnd"/>
      <w:r w:rsidRPr="008C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4112">
        <w:rPr>
          <w:rFonts w:ascii="Times New Roman" w:hAnsi="Times New Roman" w:cs="Times New Roman"/>
          <w:sz w:val="28"/>
          <w:szCs w:val="28"/>
        </w:rPr>
        <w:t>Ардатовский</w:t>
      </w:r>
      <w:proofErr w:type="spellEnd"/>
      <w:r w:rsidRPr="008C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4112">
        <w:rPr>
          <w:rFonts w:ascii="Times New Roman" w:hAnsi="Times New Roman" w:cs="Times New Roman"/>
          <w:sz w:val="28"/>
          <w:szCs w:val="28"/>
        </w:rPr>
        <w:t>Арзамасский</w:t>
      </w:r>
      <w:proofErr w:type="spellEnd"/>
      <w:r w:rsidRPr="008C4112">
        <w:rPr>
          <w:rFonts w:ascii="Times New Roman" w:hAnsi="Times New Roman" w:cs="Times New Roman"/>
          <w:sz w:val="28"/>
          <w:szCs w:val="28"/>
        </w:rPr>
        <w:t xml:space="preserve"> районы.  </w:t>
      </w:r>
    </w:p>
    <w:p w:rsidR="00BE0017" w:rsidRPr="00B3417B" w:rsidRDefault="00BE0017" w:rsidP="00BD16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417B">
        <w:rPr>
          <w:rFonts w:ascii="Times New Roman" w:hAnsi="Times New Roman" w:cs="Times New Roman"/>
          <w:sz w:val="28"/>
          <w:szCs w:val="28"/>
        </w:rPr>
        <w:t xml:space="preserve">Согласно приказу в адрес </w:t>
      </w:r>
      <w:proofErr w:type="gramStart"/>
      <w:r w:rsidRPr="00B3417B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B3417B">
        <w:rPr>
          <w:rFonts w:ascii="Times New Roman" w:hAnsi="Times New Roman" w:cs="Times New Roman"/>
          <w:sz w:val="28"/>
          <w:szCs w:val="28"/>
        </w:rPr>
        <w:t xml:space="preserve"> ЗАТО г. Саров, директору ФГУП «РФЯЦ-ВНИИЭФ» были направлены информационные письма о проведении мероприятий по профилактике инфекций, передающихся иксодовыми клещами на территории города и в подведомственных организациях: </w:t>
      </w:r>
    </w:p>
    <w:p w:rsidR="00BE0017" w:rsidRPr="00B3417B" w:rsidRDefault="00BE0017" w:rsidP="00B341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17B">
        <w:rPr>
          <w:rFonts w:ascii="Times New Roman" w:hAnsi="Times New Roman" w:cs="Times New Roman"/>
          <w:sz w:val="28"/>
          <w:szCs w:val="28"/>
        </w:rPr>
        <w:t xml:space="preserve">- ликвидация свалок, расчистка территорий от мусора и сухого валежника, </w:t>
      </w:r>
    </w:p>
    <w:p w:rsidR="00BE0017" w:rsidRPr="00B3417B" w:rsidRDefault="00BE0017" w:rsidP="00B341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17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3417B">
        <w:rPr>
          <w:rFonts w:ascii="Times New Roman" w:hAnsi="Times New Roman" w:cs="Times New Roman"/>
          <w:sz w:val="28"/>
          <w:szCs w:val="28"/>
        </w:rPr>
        <w:t>дератизационные</w:t>
      </w:r>
      <w:proofErr w:type="spellEnd"/>
      <w:r w:rsidRPr="00B3417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3417B">
        <w:rPr>
          <w:rFonts w:ascii="Times New Roman" w:hAnsi="Times New Roman" w:cs="Times New Roman"/>
          <w:sz w:val="28"/>
          <w:szCs w:val="28"/>
        </w:rPr>
        <w:t>акарицидные</w:t>
      </w:r>
      <w:proofErr w:type="spellEnd"/>
      <w:r w:rsidRPr="00B3417B">
        <w:rPr>
          <w:rFonts w:ascii="Times New Roman" w:hAnsi="Times New Roman" w:cs="Times New Roman"/>
          <w:sz w:val="28"/>
          <w:szCs w:val="28"/>
        </w:rPr>
        <w:t xml:space="preserve"> обработки, </w:t>
      </w:r>
    </w:p>
    <w:p w:rsidR="00BE0017" w:rsidRPr="00B3417B" w:rsidRDefault="00BE0017" w:rsidP="00B341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17B">
        <w:rPr>
          <w:rFonts w:ascii="Times New Roman" w:hAnsi="Times New Roman" w:cs="Times New Roman"/>
          <w:sz w:val="28"/>
          <w:szCs w:val="28"/>
        </w:rPr>
        <w:lastRenderedPageBreak/>
        <w:t xml:space="preserve">- вакцинация сотрудников против КВЭ при направлении в командировки в </w:t>
      </w:r>
      <w:proofErr w:type="spellStart"/>
      <w:r w:rsidRPr="00B3417B">
        <w:rPr>
          <w:rFonts w:ascii="Times New Roman" w:hAnsi="Times New Roman" w:cs="Times New Roman"/>
          <w:sz w:val="28"/>
          <w:szCs w:val="28"/>
        </w:rPr>
        <w:t>эндемичные</w:t>
      </w:r>
      <w:proofErr w:type="spellEnd"/>
      <w:r w:rsidRPr="00B3417B">
        <w:rPr>
          <w:rFonts w:ascii="Times New Roman" w:hAnsi="Times New Roman" w:cs="Times New Roman"/>
          <w:sz w:val="28"/>
          <w:szCs w:val="28"/>
        </w:rPr>
        <w:t xml:space="preserve"> по КВЭ регионы, </w:t>
      </w:r>
    </w:p>
    <w:p w:rsidR="00BE0017" w:rsidRPr="00B3417B" w:rsidRDefault="00BE0017" w:rsidP="00B341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17B">
        <w:rPr>
          <w:rFonts w:ascii="Times New Roman" w:hAnsi="Times New Roman" w:cs="Times New Roman"/>
          <w:sz w:val="28"/>
          <w:szCs w:val="28"/>
        </w:rPr>
        <w:t>- использование защитной одежды и репеллентов для профилактики присасывания клещей при работе в природных условиях в сезон активности клещей.</w:t>
      </w:r>
    </w:p>
    <w:p w:rsidR="00BE0017" w:rsidRPr="00B3417B" w:rsidRDefault="00BE0017" w:rsidP="00B341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17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3417B">
        <w:rPr>
          <w:rFonts w:ascii="Times New Roman" w:hAnsi="Times New Roman" w:cs="Times New Roman"/>
          <w:sz w:val="28"/>
          <w:szCs w:val="28"/>
        </w:rPr>
        <w:t xml:space="preserve">Согласно приказу в сезон активности клещей силами ФГБУЗ «ЦГиЭ № 50 ФМБА России» проводится отлов клещей и направление в лабораторию областного Нижегородского областного ЦГиЭ для исследования на зараженность вирусом КВЭ и </w:t>
      </w:r>
      <w:proofErr w:type="spellStart"/>
      <w:r w:rsidRPr="00B3417B">
        <w:rPr>
          <w:rFonts w:ascii="Times New Roman" w:hAnsi="Times New Roman" w:cs="Times New Roman"/>
          <w:sz w:val="28"/>
          <w:szCs w:val="28"/>
        </w:rPr>
        <w:t>боррелиями</w:t>
      </w:r>
      <w:proofErr w:type="spellEnd"/>
      <w:r w:rsidRPr="00B3417B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3A310F" w:rsidRPr="00B3417B" w:rsidRDefault="003A310F" w:rsidP="00B3417B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94646" w:rsidRPr="00B3417B" w:rsidRDefault="00A94646" w:rsidP="00B3417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4646" w:rsidRPr="00A90444" w:rsidRDefault="00A94646" w:rsidP="00B341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A90444">
        <w:rPr>
          <w:rFonts w:ascii="Times New Roman" w:eastAsia="Times New Roman" w:hAnsi="Times New Roman" w:cs="Times New Roman"/>
          <w:b/>
          <w:sz w:val="36"/>
          <w:szCs w:val="36"/>
        </w:rPr>
        <w:t>Результаты правоприменительной практики за первый квартал 2018 года</w:t>
      </w:r>
    </w:p>
    <w:p w:rsidR="00481990" w:rsidRPr="00B3417B" w:rsidRDefault="00481990" w:rsidP="00B341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4646" w:rsidRPr="00B3417B" w:rsidRDefault="00A94646" w:rsidP="00B341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417B">
        <w:rPr>
          <w:rFonts w:ascii="Times New Roman" w:eastAsia="Times New Roman" w:hAnsi="Times New Roman" w:cs="Times New Roman"/>
          <w:sz w:val="28"/>
          <w:szCs w:val="28"/>
        </w:rPr>
        <w:t>Межрегиональным управлением №50 ФМБА России проводятся мероприятия по реализации постановления Правительства Российской Федерации от 17.08.2016 № 806 «</w:t>
      </w:r>
      <w:r w:rsidRPr="00B3417B">
        <w:rPr>
          <w:rFonts w:ascii="Times New Roman" w:hAnsi="Times New Roman" w:cs="Times New Roman"/>
          <w:sz w:val="28"/>
          <w:szCs w:val="28"/>
          <w:lang w:eastAsia="ru-RU"/>
        </w:rPr>
        <w:t xml:space="preserve">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 и приказа ФМБА России от 30.08.2016 № 175 «О мерах по реализации </w:t>
      </w:r>
      <w:r w:rsidRPr="00B3417B">
        <w:rPr>
          <w:rFonts w:ascii="Times New Roman" w:eastAsia="Times New Roman" w:hAnsi="Times New Roman" w:cs="Times New Roman"/>
          <w:sz w:val="28"/>
          <w:szCs w:val="28"/>
        </w:rPr>
        <w:t>постановления Правительства Российской Федерации от 17.08.2016 № 806 …».</w:t>
      </w:r>
      <w:proofErr w:type="gramEnd"/>
    </w:p>
    <w:p w:rsidR="00623077" w:rsidRPr="00B3417B" w:rsidRDefault="00623077" w:rsidP="00B341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4646" w:rsidRPr="00B3417B" w:rsidRDefault="00A94646" w:rsidP="00B341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417B">
        <w:rPr>
          <w:rFonts w:ascii="Times New Roman" w:hAnsi="Times New Roman" w:cs="Times New Roman"/>
          <w:b/>
          <w:sz w:val="28"/>
          <w:szCs w:val="28"/>
        </w:rPr>
        <w:t>Объекты, находящиеся на контроле (надзоре) в Межрегиональном  управлении №50 ФМБА России</w:t>
      </w:r>
    </w:p>
    <w:tbl>
      <w:tblPr>
        <w:tblW w:w="0" w:type="auto"/>
        <w:jc w:val="center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9577"/>
      </w:tblGrid>
      <w:tr w:rsidR="003A310F" w:rsidRPr="00B3417B" w:rsidTr="00317B69">
        <w:trPr>
          <w:trHeight w:val="301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0F" w:rsidRPr="00B3417B" w:rsidRDefault="003A310F" w:rsidP="00B341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55E61" w:rsidRPr="00B341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341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3417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341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0F" w:rsidRPr="00B3417B" w:rsidRDefault="003A310F" w:rsidP="00B3417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7B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по видам деятельности</w:t>
            </w:r>
          </w:p>
        </w:tc>
      </w:tr>
      <w:tr w:rsidR="00FF3402" w:rsidRPr="00B3417B" w:rsidTr="00317B69">
        <w:trPr>
          <w:trHeight w:val="693"/>
          <w:jc w:val="center"/>
        </w:trPr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F3402" w:rsidRPr="00B3417B" w:rsidRDefault="00FF3402" w:rsidP="00B341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F3402" w:rsidRPr="00B3417B" w:rsidRDefault="00FF3402" w:rsidP="00B3417B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1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находится на контроле (надзоре) на 01.01.2018г. –  1096 объектов (661 субъект), </w:t>
            </w:r>
          </w:p>
          <w:p w:rsidR="00FF3402" w:rsidRPr="00B3417B" w:rsidRDefault="00FF3402" w:rsidP="00B3417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17B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 объектов малого предпринимательства-535</w:t>
            </w:r>
          </w:p>
        </w:tc>
      </w:tr>
      <w:tr w:rsidR="003A310F" w:rsidRPr="00B3417B" w:rsidTr="00317B69">
        <w:trPr>
          <w:trHeight w:val="530"/>
          <w:jc w:val="center"/>
        </w:trPr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A310F" w:rsidRPr="00B3417B" w:rsidRDefault="003A310F" w:rsidP="00B3417B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A310F" w:rsidRPr="00B3417B" w:rsidRDefault="003A310F" w:rsidP="00B3417B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1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Промышленные предприятия</w:t>
            </w:r>
            <w:r w:rsidRPr="00B34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-117 субъектов (163 объекта</w:t>
            </w:r>
            <w:r w:rsidRPr="00B3417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B3417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604CA4" w:rsidRPr="00B3417B" w:rsidTr="005415F3">
        <w:trPr>
          <w:jc w:val="center"/>
        </w:trPr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604CA4" w:rsidRPr="00B3417B" w:rsidRDefault="00604CA4" w:rsidP="00B3417B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4CA4" w:rsidRPr="00B3417B" w:rsidRDefault="00604CA4" w:rsidP="00B3417B">
            <w:p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1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Объекты коммунального назначения</w:t>
            </w:r>
            <w:r w:rsidRPr="00B341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414</w:t>
            </w:r>
            <w:r w:rsidR="00991863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</w:t>
            </w:r>
            <w:r w:rsidRPr="00B3417B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proofErr w:type="gramStart"/>
            <w:r w:rsidRPr="00B3417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604CA4" w:rsidRPr="00B3417B" w:rsidRDefault="00604CA4" w:rsidP="00B3417B">
            <w:p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17B">
              <w:rPr>
                <w:rFonts w:ascii="Times New Roman" w:hAnsi="Times New Roman" w:cs="Times New Roman"/>
                <w:sz w:val="28"/>
                <w:szCs w:val="28"/>
              </w:rPr>
              <w:t>-медицинские-106,</w:t>
            </w:r>
          </w:p>
          <w:p w:rsidR="00604CA4" w:rsidRPr="00B3417B" w:rsidRDefault="00604CA4" w:rsidP="00B3417B">
            <w:p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17B">
              <w:rPr>
                <w:rFonts w:ascii="Times New Roman" w:hAnsi="Times New Roman" w:cs="Times New Roman"/>
                <w:sz w:val="28"/>
                <w:szCs w:val="28"/>
              </w:rPr>
              <w:t>-сооружения водоподготовки и водоотведения-4,</w:t>
            </w:r>
          </w:p>
          <w:p w:rsidR="00604CA4" w:rsidRPr="00B3417B" w:rsidRDefault="00604CA4" w:rsidP="00B3417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17B">
              <w:rPr>
                <w:rFonts w:ascii="Times New Roman" w:hAnsi="Times New Roman" w:cs="Times New Roman"/>
                <w:sz w:val="28"/>
                <w:szCs w:val="28"/>
              </w:rPr>
              <w:t xml:space="preserve">-организация очистки территории и удаления </w:t>
            </w:r>
            <w:proofErr w:type="gramStart"/>
            <w:r w:rsidRPr="00B3417B">
              <w:rPr>
                <w:rFonts w:ascii="Times New Roman" w:hAnsi="Times New Roman" w:cs="Times New Roman"/>
                <w:sz w:val="28"/>
                <w:szCs w:val="28"/>
              </w:rPr>
              <w:t>твердых</w:t>
            </w:r>
            <w:proofErr w:type="gramEnd"/>
            <w:r w:rsidRPr="00B3417B">
              <w:rPr>
                <w:rFonts w:ascii="Times New Roman" w:hAnsi="Times New Roman" w:cs="Times New Roman"/>
                <w:sz w:val="28"/>
                <w:szCs w:val="28"/>
              </w:rPr>
              <w:t xml:space="preserve"> бытовых отходов-6</w:t>
            </w:r>
          </w:p>
        </w:tc>
      </w:tr>
      <w:tr w:rsidR="00604CA4" w:rsidRPr="00B3417B" w:rsidTr="005415F3">
        <w:trPr>
          <w:jc w:val="center"/>
        </w:trPr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hideMark/>
          </w:tcPr>
          <w:p w:rsidR="00604CA4" w:rsidRPr="00B3417B" w:rsidRDefault="00604CA4" w:rsidP="00B3417B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04CA4" w:rsidRPr="00B3417B" w:rsidRDefault="00604CA4" w:rsidP="00B3417B">
            <w:pPr>
              <w:spacing w:before="60" w:after="6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41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Производство пищевых продуктов, общественного питания и торговли </w:t>
            </w:r>
            <w:r w:rsidRPr="00B341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пищевыми  продуктами</w:t>
            </w:r>
            <w:r w:rsidRPr="00B341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373 </w:t>
            </w:r>
          </w:p>
        </w:tc>
      </w:tr>
      <w:tr w:rsidR="00604CA4" w:rsidRPr="00B3417B" w:rsidTr="005415F3">
        <w:trPr>
          <w:jc w:val="center"/>
        </w:trPr>
        <w:tc>
          <w:tcPr>
            <w:tcW w:w="155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04CA4" w:rsidRPr="00B3417B" w:rsidRDefault="00604CA4" w:rsidP="00B3417B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CA4" w:rsidRPr="00B3417B" w:rsidRDefault="00604CA4" w:rsidP="00B3417B">
            <w:pPr>
              <w:spacing w:before="60" w:after="6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41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Детские и подростковые организации</w:t>
            </w:r>
            <w:r w:rsidRPr="00B3417B">
              <w:rPr>
                <w:rFonts w:ascii="Times New Roman" w:hAnsi="Times New Roman" w:cs="Times New Roman"/>
                <w:bCs/>
                <w:sz w:val="28"/>
                <w:szCs w:val="28"/>
              </w:rPr>
              <w:t>—109</w:t>
            </w:r>
          </w:p>
        </w:tc>
      </w:tr>
      <w:tr w:rsidR="00FF3402" w:rsidRPr="00B3417B" w:rsidTr="00317B69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02" w:rsidRPr="00B3417B" w:rsidRDefault="00FF3402" w:rsidP="00B3417B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02" w:rsidRPr="00991863" w:rsidRDefault="00755E61" w:rsidP="00B3417B">
            <w:pPr>
              <w:spacing w:before="60" w:after="6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1863">
              <w:rPr>
                <w:rFonts w:ascii="Times New Roman" w:hAnsi="Times New Roman" w:cs="Times New Roman"/>
                <w:bCs/>
                <w:sz w:val="28"/>
                <w:szCs w:val="28"/>
              </w:rPr>
              <w:t>Прочие - 37</w:t>
            </w:r>
          </w:p>
        </w:tc>
      </w:tr>
    </w:tbl>
    <w:p w:rsidR="00A90444" w:rsidRDefault="00A90444" w:rsidP="00B3417B">
      <w:pPr>
        <w:spacing w:after="0" w:line="240" w:lineRule="auto"/>
        <w:ind w:left="709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310F" w:rsidRPr="00B3417B" w:rsidRDefault="003A310F" w:rsidP="00B3417B">
      <w:pPr>
        <w:spacing w:after="0" w:line="240" w:lineRule="auto"/>
        <w:ind w:left="709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417B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Pr="00B3417B">
        <w:rPr>
          <w:rFonts w:ascii="Times New Roman" w:hAnsi="Times New Roman" w:cs="Times New Roman"/>
          <w:bCs/>
          <w:sz w:val="28"/>
          <w:szCs w:val="28"/>
        </w:rPr>
        <w:t xml:space="preserve">Решения Главного государственного санитарного врача ФМБА России В.В. </w:t>
      </w:r>
      <w:r w:rsidR="00172D26" w:rsidRPr="00B3417B">
        <w:rPr>
          <w:rFonts w:ascii="Times New Roman" w:hAnsi="Times New Roman" w:cs="Times New Roman"/>
          <w:bCs/>
          <w:sz w:val="28"/>
          <w:szCs w:val="28"/>
        </w:rPr>
        <w:t xml:space="preserve">Романова «Об отнесении объектов </w:t>
      </w:r>
      <w:r w:rsidRPr="00B3417B">
        <w:rPr>
          <w:rFonts w:ascii="Times New Roman" w:hAnsi="Times New Roman" w:cs="Times New Roman"/>
          <w:bCs/>
          <w:sz w:val="28"/>
          <w:szCs w:val="28"/>
        </w:rPr>
        <w:t>государственного надзора к категории чрезвычайно высокого риска» от 30 августа 2016г. № 1</w:t>
      </w:r>
      <w:r w:rsidRPr="00B3417B">
        <w:rPr>
          <w:rStyle w:val="a3"/>
          <w:rFonts w:ascii="Times New Roman" w:hAnsi="Times New Roman" w:cs="Times New Roman"/>
          <w:color w:val="393939"/>
          <w:sz w:val="28"/>
          <w:szCs w:val="28"/>
        </w:rPr>
        <w:t>,</w:t>
      </w:r>
      <w:r w:rsidRPr="00B3417B">
        <w:rPr>
          <w:rFonts w:ascii="Times New Roman" w:eastAsia="Times New Roman" w:hAnsi="Times New Roman" w:cs="Times New Roman"/>
          <w:sz w:val="28"/>
          <w:szCs w:val="28"/>
        </w:rPr>
        <w:t xml:space="preserve"> а также Решения № 1 от 15.09.2016г. руководителя Межрегионального управления №50 ФМБА России «Об отнесении объектов государственного надзора к категории высокого и значительного риска» поднадзорные объекты распределены следующим образом:</w:t>
      </w:r>
      <w:proofErr w:type="gramEnd"/>
    </w:p>
    <w:p w:rsidR="00984CBF" w:rsidRPr="00B3417B" w:rsidRDefault="00984CBF" w:rsidP="00B3417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Mar>
          <w:left w:w="30" w:type="dxa"/>
          <w:right w:w="30" w:type="dxa"/>
        </w:tblCellMar>
        <w:tblLook w:val="04A0"/>
      </w:tblPr>
      <w:tblGrid>
        <w:gridCol w:w="1062"/>
        <w:gridCol w:w="1192"/>
        <w:gridCol w:w="1142"/>
        <w:gridCol w:w="830"/>
        <w:gridCol w:w="1142"/>
        <w:gridCol w:w="1283"/>
        <w:gridCol w:w="1142"/>
        <w:gridCol w:w="808"/>
        <w:gridCol w:w="1142"/>
        <w:gridCol w:w="1064"/>
        <w:gridCol w:w="1142"/>
        <w:gridCol w:w="704"/>
        <w:gridCol w:w="1142"/>
        <w:gridCol w:w="835"/>
      </w:tblGrid>
      <w:tr w:rsidR="0051406E" w:rsidRPr="00B3417B" w:rsidTr="00D8704B">
        <w:trPr>
          <w:trHeight w:val="108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2D26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Чрезвычайно высокий риск</w:t>
            </w:r>
            <w:r w:rsidR="00172D26"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  <w:r w:rsidR="00172D26"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риск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(2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Значительный риск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(3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риск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Умеренный риск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(5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Низкий риск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(6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объектов</w:t>
            </w:r>
          </w:p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406E" w:rsidRPr="00B3417B" w:rsidTr="00D8704B">
        <w:trPr>
          <w:trHeight w:val="20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70358B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51406E" w:rsidRPr="00B3417B" w:rsidTr="00D8704B">
        <w:trPr>
          <w:trHeight w:val="6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объектов (шт.)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51384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A75A82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75A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1074B3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1074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074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77" w:rsidRPr="00B3417B" w:rsidRDefault="00623077" w:rsidP="00B341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17B">
              <w:rPr>
                <w:rFonts w:ascii="Times New Roman" w:hAnsi="Times New Roman" w:cs="Times New Roman"/>
                <w:sz w:val="24"/>
                <w:szCs w:val="24"/>
              </w:rPr>
              <w:t>1096</w:t>
            </w:r>
          </w:p>
        </w:tc>
      </w:tr>
    </w:tbl>
    <w:p w:rsidR="00984CBF" w:rsidRPr="0055225C" w:rsidRDefault="00984CBF" w:rsidP="00B3417B">
      <w:pPr>
        <w:pStyle w:val="a5"/>
        <w:spacing w:before="0" w:beforeAutospacing="0" w:after="0" w:afterAutospacing="0"/>
        <w:rPr>
          <w:color w:val="202731"/>
          <w:sz w:val="28"/>
          <w:szCs w:val="28"/>
        </w:rPr>
      </w:pPr>
    </w:p>
    <w:p w:rsidR="0055225C" w:rsidRPr="0009781B" w:rsidRDefault="0055225C" w:rsidP="00B411D4">
      <w:pPr>
        <w:pStyle w:val="a5"/>
        <w:spacing w:before="0" w:beforeAutospacing="0" w:after="0" w:afterAutospacing="0"/>
        <w:ind w:firstLine="709"/>
        <w:rPr>
          <w:rStyle w:val="a3"/>
          <w:b w:val="0"/>
          <w:color w:val="000000"/>
          <w:sz w:val="28"/>
          <w:szCs w:val="28"/>
        </w:rPr>
      </w:pPr>
      <w:r w:rsidRPr="0009781B">
        <w:rPr>
          <w:bCs/>
          <w:color w:val="000000"/>
          <w:sz w:val="28"/>
          <w:szCs w:val="28"/>
        </w:rPr>
        <w:t>Перечни объектов государственного надзора, отнесенных к категориям риска</w:t>
      </w:r>
      <w:r w:rsidRPr="0009781B">
        <w:rPr>
          <w:b/>
          <w:bCs/>
          <w:color w:val="000000"/>
          <w:sz w:val="28"/>
          <w:szCs w:val="28"/>
        </w:rPr>
        <w:t>,</w:t>
      </w:r>
      <w:r w:rsidRPr="0009781B">
        <w:rPr>
          <w:b/>
          <w:color w:val="000000"/>
          <w:sz w:val="28"/>
          <w:szCs w:val="28"/>
        </w:rPr>
        <w:t xml:space="preserve"> </w:t>
      </w:r>
      <w:r w:rsidRPr="0009781B">
        <w:rPr>
          <w:rStyle w:val="a3"/>
          <w:b w:val="0"/>
          <w:color w:val="000000"/>
          <w:sz w:val="28"/>
          <w:szCs w:val="28"/>
        </w:rPr>
        <w:t xml:space="preserve">находятся на официальном сайте Межрегионального управления №50 ФМБА России  </w:t>
      </w:r>
      <w:hyperlink r:id="rId7" w:history="1">
        <w:r w:rsidRPr="0009781B">
          <w:rPr>
            <w:rStyle w:val="a4"/>
            <w:b/>
            <w:color w:val="0070C0"/>
            <w:sz w:val="28"/>
            <w:szCs w:val="28"/>
          </w:rPr>
          <w:t>http://mru50.fmbaros.ru</w:t>
        </w:r>
      </w:hyperlink>
      <w:r w:rsidRPr="0009781B">
        <w:rPr>
          <w:rStyle w:val="a3"/>
          <w:b w:val="0"/>
          <w:color w:val="0070C0"/>
          <w:sz w:val="28"/>
          <w:szCs w:val="28"/>
        </w:rPr>
        <w:t xml:space="preserve">  </w:t>
      </w:r>
      <w:r w:rsidRPr="0009781B">
        <w:rPr>
          <w:rStyle w:val="a3"/>
          <w:b w:val="0"/>
          <w:color w:val="000000"/>
          <w:sz w:val="28"/>
          <w:szCs w:val="28"/>
        </w:rPr>
        <w:t>в разделе «Деятельность».</w:t>
      </w:r>
    </w:p>
    <w:p w:rsidR="0055225C" w:rsidRPr="0009781B" w:rsidRDefault="0055225C" w:rsidP="0055225C">
      <w:pPr>
        <w:pStyle w:val="a5"/>
        <w:spacing w:before="0" w:beforeAutospacing="0" w:after="0" w:afterAutospacing="0"/>
        <w:ind w:firstLine="708"/>
        <w:rPr>
          <w:rStyle w:val="a3"/>
          <w:color w:val="000000"/>
          <w:sz w:val="28"/>
          <w:szCs w:val="28"/>
        </w:rPr>
      </w:pPr>
    </w:p>
    <w:p w:rsidR="0055225C" w:rsidRPr="0009781B" w:rsidRDefault="0055225C" w:rsidP="0055225C">
      <w:pPr>
        <w:pStyle w:val="a5"/>
        <w:spacing w:before="0" w:beforeAutospacing="0" w:after="0" w:afterAutospacing="0"/>
        <w:ind w:firstLine="708"/>
        <w:rPr>
          <w:rStyle w:val="a3"/>
          <w:color w:val="000000"/>
          <w:sz w:val="28"/>
          <w:szCs w:val="28"/>
        </w:rPr>
      </w:pPr>
    </w:p>
    <w:p w:rsidR="0055225C" w:rsidRDefault="0055225C" w:rsidP="0055225C">
      <w:pPr>
        <w:pStyle w:val="a5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</w:rPr>
      </w:pPr>
    </w:p>
    <w:p w:rsidR="0009781B" w:rsidRDefault="0009781B" w:rsidP="0055225C">
      <w:pPr>
        <w:pStyle w:val="a5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</w:rPr>
      </w:pPr>
    </w:p>
    <w:p w:rsidR="0009781B" w:rsidRDefault="0009781B" w:rsidP="0055225C">
      <w:pPr>
        <w:pStyle w:val="a5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</w:rPr>
      </w:pPr>
    </w:p>
    <w:p w:rsidR="0009781B" w:rsidRDefault="0009781B" w:rsidP="0055225C">
      <w:pPr>
        <w:pStyle w:val="a5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</w:rPr>
      </w:pPr>
    </w:p>
    <w:p w:rsidR="0009781B" w:rsidRDefault="0009781B" w:rsidP="0055225C">
      <w:pPr>
        <w:pStyle w:val="a5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</w:rPr>
      </w:pPr>
    </w:p>
    <w:p w:rsidR="0009781B" w:rsidRPr="0009781B" w:rsidRDefault="0009781B" w:rsidP="0055225C">
      <w:pPr>
        <w:pStyle w:val="a5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</w:rPr>
      </w:pPr>
    </w:p>
    <w:p w:rsidR="005C349B" w:rsidRPr="005C349B" w:rsidRDefault="003A310F" w:rsidP="00B3417B">
      <w:pPr>
        <w:pStyle w:val="a5"/>
        <w:spacing w:before="0" w:beforeAutospacing="0" w:after="0" w:afterAutospacing="0"/>
        <w:jc w:val="center"/>
        <w:rPr>
          <w:b/>
          <w:color w:val="202731"/>
          <w:sz w:val="28"/>
          <w:szCs w:val="28"/>
        </w:rPr>
      </w:pPr>
      <w:r w:rsidRPr="005C349B">
        <w:rPr>
          <w:b/>
          <w:color w:val="202731"/>
          <w:sz w:val="28"/>
          <w:szCs w:val="28"/>
        </w:rPr>
        <w:lastRenderedPageBreak/>
        <w:t>Распределение объектов, находящи</w:t>
      </w:r>
      <w:r w:rsidR="005C349B" w:rsidRPr="005C349B">
        <w:rPr>
          <w:b/>
          <w:color w:val="202731"/>
          <w:sz w:val="28"/>
          <w:szCs w:val="28"/>
        </w:rPr>
        <w:t>х</w:t>
      </w:r>
      <w:r w:rsidRPr="005C349B">
        <w:rPr>
          <w:b/>
          <w:color w:val="202731"/>
          <w:sz w:val="28"/>
          <w:szCs w:val="28"/>
        </w:rPr>
        <w:t>ся на контроле Межрегионального управления №50 ФМБА России,</w:t>
      </w:r>
      <w:r w:rsidR="005C349B" w:rsidRPr="005C349B">
        <w:rPr>
          <w:b/>
          <w:color w:val="202731"/>
          <w:sz w:val="28"/>
          <w:szCs w:val="28"/>
        </w:rPr>
        <w:t xml:space="preserve"> </w:t>
      </w:r>
    </w:p>
    <w:p w:rsidR="006F1895" w:rsidRPr="005C349B" w:rsidRDefault="003A310F" w:rsidP="00B3417B">
      <w:pPr>
        <w:pStyle w:val="a5"/>
        <w:spacing w:before="0" w:beforeAutospacing="0" w:after="0" w:afterAutospacing="0"/>
        <w:jc w:val="center"/>
        <w:rPr>
          <w:b/>
          <w:color w:val="202731"/>
          <w:sz w:val="28"/>
          <w:szCs w:val="28"/>
        </w:rPr>
      </w:pPr>
      <w:r w:rsidRPr="005C349B">
        <w:rPr>
          <w:b/>
          <w:color w:val="202731"/>
          <w:sz w:val="28"/>
          <w:szCs w:val="28"/>
        </w:rPr>
        <w:t xml:space="preserve">по категориям риска </w:t>
      </w:r>
      <w:proofErr w:type="gramStart"/>
      <w:r w:rsidRPr="005C349B">
        <w:rPr>
          <w:b/>
          <w:color w:val="202731"/>
          <w:sz w:val="28"/>
          <w:szCs w:val="28"/>
        </w:rPr>
        <w:t>в</w:t>
      </w:r>
      <w:proofErr w:type="gramEnd"/>
      <w:r w:rsidRPr="005C349B">
        <w:rPr>
          <w:b/>
          <w:color w:val="202731"/>
          <w:sz w:val="28"/>
          <w:szCs w:val="28"/>
        </w:rPr>
        <w:t xml:space="preserve">  %:</w:t>
      </w:r>
    </w:p>
    <w:p w:rsidR="005C349B" w:rsidRPr="00B3417B" w:rsidRDefault="005C349B" w:rsidP="00B3417B">
      <w:pPr>
        <w:pStyle w:val="a5"/>
        <w:spacing w:before="0" w:beforeAutospacing="0" w:after="0" w:afterAutospacing="0"/>
        <w:jc w:val="center"/>
        <w:rPr>
          <w:color w:val="202731"/>
          <w:sz w:val="28"/>
          <w:szCs w:val="28"/>
        </w:rPr>
      </w:pPr>
    </w:p>
    <w:tbl>
      <w:tblPr>
        <w:tblStyle w:val="ab"/>
        <w:tblW w:w="0" w:type="auto"/>
        <w:jc w:val="center"/>
        <w:tblInd w:w="1270" w:type="dxa"/>
        <w:tblLook w:val="04A0"/>
      </w:tblPr>
      <w:tblGrid>
        <w:gridCol w:w="4337"/>
        <w:gridCol w:w="1701"/>
      </w:tblGrid>
      <w:tr w:rsidR="006F1895" w:rsidRPr="00CE7BC1" w:rsidTr="00CE7BC1">
        <w:trPr>
          <w:jc w:val="center"/>
        </w:trPr>
        <w:tc>
          <w:tcPr>
            <w:tcW w:w="4337" w:type="dxa"/>
          </w:tcPr>
          <w:p w:rsidR="006F1895" w:rsidRPr="00CE7BC1" w:rsidRDefault="006F1895" w:rsidP="00B3417B">
            <w:pPr>
              <w:pStyle w:val="a5"/>
              <w:spacing w:before="60" w:beforeAutospacing="0" w:after="60" w:afterAutospacing="0"/>
              <w:jc w:val="center"/>
              <w:rPr>
                <w:b/>
                <w:sz w:val="28"/>
                <w:szCs w:val="28"/>
              </w:rPr>
            </w:pPr>
            <w:r w:rsidRPr="00CE7BC1">
              <w:rPr>
                <w:b/>
                <w:sz w:val="28"/>
                <w:szCs w:val="28"/>
              </w:rPr>
              <w:t>Категории риска</w:t>
            </w:r>
          </w:p>
        </w:tc>
        <w:tc>
          <w:tcPr>
            <w:tcW w:w="1701" w:type="dxa"/>
          </w:tcPr>
          <w:p w:rsidR="006F1895" w:rsidRPr="00CE7BC1" w:rsidRDefault="006F1895" w:rsidP="00B3417B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CE7BC1">
              <w:rPr>
                <w:b/>
                <w:sz w:val="28"/>
                <w:szCs w:val="28"/>
              </w:rPr>
              <w:t>%</w:t>
            </w:r>
          </w:p>
        </w:tc>
      </w:tr>
      <w:tr w:rsidR="006F1895" w:rsidRPr="00CE7BC1" w:rsidTr="00CE7BC1">
        <w:trPr>
          <w:jc w:val="center"/>
        </w:trPr>
        <w:tc>
          <w:tcPr>
            <w:tcW w:w="4337" w:type="dxa"/>
          </w:tcPr>
          <w:p w:rsidR="006F1895" w:rsidRPr="00CE7BC1" w:rsidRDefault="003A1D68" w:rsidP="00B3417B">
            <w:pPr>
              <w:pStyle w:val="a5"/>
              <w:spacing w:before="60" w:beforeAutospacing="0" w:after="60" w:afterAutospacing="0"/>
              <w:rPr>
                <w:sz w:val="28"/>
                <w:szCs w:val="28"/>
              </w:rPr>
            </w:pPr>
            <w:r w:rsidRPr="00CE7BC1">
              <w:rPr>
                <w:sz w:val="28"/>
                <w:szCs w:val="28"/>
              </w:rPr>
              <w:t>Ч</w:t>
            </w:r>
            <w:r w:rsidR="006F1895" w:rsidRPr="00CE7BC1">
              <w:rPr>
                <w:sz w:val="28"/>
                <w:szCs w:val="28"/>
              </w:rPr>
              <w:t>резвычайно высокий риск</w:t>
            </w:r>
          </w:p>
        </w:tc>
        <w:tc>
          <w:tcPr>
            <w:tcW w:w="1701" w:type="dxa"/>
          </w:tcPr>
          <w:p w:rsidR="006F1895" w:rsidRPr="00CE7BC1" w:rsidRDefault="006F1895" w:rsidP="00B3417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7BC1">
              <w:rPr>
                <w:sz w:val="28"/>
                <w:szCs w:val="28"/>
              </w:rPr>
              <w:t>1,0</w:t>
            </w:r>
          </w:p>
        </w:tc>
      </w:tr>
      <w:tr w:rsidR="006F1895" w:rsidRPr="00CE7BC1" w:rsidTr="00CE7BC1">
        <w:trPr>
          <w:jc w:val="center"/>
        </w:trPr>
        <w:tc>
          <w:tcPr>
            <w:tcW w:w="4337" w:type="dxa"/>
          </w:tcPr>
          <w:p w:rsidR="006F1895" w:rsidRPr="00CE7BC1" w:rsidRDefault="003A1D68" w:rsidP="00B3417B">
            <w:pPr>
              <w:pStyle w:val="a5"/>
              <w:spacing w:before="60" w:beforeAutospacing="0" w:after="60" w:afterAutospacing="0"/>
              <w:rPr>
                <w:sz w:val="28"/>
                <w:szCs w:val="28"/>
              </w:rPr>
            </w:pPr>
            <w:r w:rsidRPr="00CE7BC1">
              <w:rPr>
                <w:sz w:val="28"/>
                <w:szCs w:val="28"/>
              </w:rPr>
              <w:t>В</w:t>
            </w:r>
            <w:r w:rsidR="006F1895" w:rsidRPr="00CE7BC1">
              <w:rPr>
                <w:sz w:val="28"/>
                <w:szCs w:val="28"/>
              </w:rPr>
              <w:t>ысокий риск</w:t>
            </w:r>
          </w:p>
        </w:tc>
        <w:tc>
          <w:tcPr>
            <w:tcW w:w="1701" w:type="dxa"/>
          </w:tcPr>
          <w:p w:rsidR="006F1895" w:rsidRPr="00CE7BC1" w:rsidRDefault="006F1895" w:rsidP="00B3417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7BC1">
              <w:rPr>
                <w:sz w:val="28"/>
                <w:szCs w:val="28"/>
              </w:rPr>
              <w:t>6,8</w:t>
            </w:r>
          </w:p>
        </w:tc>
      </w:tr>
      <w:tr w:rsidR="006F1895" w:rsidRPr="00CE7BC1" w:rsidTr="00CE7BC1">
        <w:trPr>
          <w:jc w:val="center"/>
        </w:trPr>
        <w:tc>
          <w:tcPr>
            <w:tcW w:w="4337" w:type="dxa"/>
          </w:tcPr>
          <w:p w:rsidR="006F1895" w:rsidRPr="00CE7BC1" w:rsidRDefault="003A1D68" w:rsidP="00B3417B">
            <w:pPr>
              <w:pStyle w:val="a5"/>
              <w:spacing w:before="60" w:beforeAutospacing="0" w:after="60" w:afterAutospacing="0"/>
              <w:rPr>
                <w:sz w:val="28"/>
                <w:szCs w:val="28"/>
              </w:rPr>
            </w:pPr>
            <w:r w:rsidRPr="00CE7BC1">
              <w:rPr>
                <w:sz w:val="28"/>
                <w:szCs w:val="28"/>
              </w:rPr>
              <w:t>З</w:t>
            </w:r>
            <w:r w:rsidR="006F1895" w:rsidRPr="00CE7BC1">
              <w:rPr>
                <w:sz w:val="28"/>
                <w:szCs w:val="28"/>
              </w:rPr>
              <w:t>начительный риск</w:t>
            </w:r>
          </w:p>
        </w:tc>
        <w:tc>
          <w:tcPr>
            <w:tcW w:w="1701" w:type="dxa"/>
          </w:tcPr>
          <w:p w:rsidR="006F1895" w:rsidRPr="00CE7BC1" w:rsidRDefault="003A1D68" w:rsidP="00B3417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7BC1">
              <w:rPr>
                <w:sz w:val="28"/>
                <w:szCs w:val="28"/>
              </w:rPr>
              <w:t>11</w:t>
            </w:r>
            <w:r w:rsidR="006F1895" w:rsidRPr="00CE7BC1">
              <w:rPr>
                <w:sz w:val="28"/>
                <w:szCs w:val="28"/>
              </w:rPr>
              <w:t>,</w:t>
            </w:r>
            <w:r w:rsidRPr="00CE7BC1">
              <w:rPr>
                <w:sz w:val="28"/>
                <w:szCs w:val="28"/>
              </w:rPr>
              <w:t>4</w:t>
            </w:r>
          </w:p>
        </w:tc>
      </w:tr>
      <w:tr w:rsidR="006F1895" w:rsidRPr="00CE7BC1" w:rsidTr="00CE7BC1">
        <w:trPr>
          <w:jc w:val="center"/>
        </w:trPr>
        <w:tc>
          <w:tcPr>
            <w:tcW w:w="4337" w:type="dxa"/>
          </w:tcPr>
          <w:p w:rsidR="006F1895" w:rsidRPr="00CE7BC1" w:rsidRDefault="003A1D68" w:rsidP="00B3417B">
            <w:pPr>
              <w:pStyle w:val="a5"/>
              <w:spacing w:before="60" w:beforeAutospacing="0" w:after="60" w:afterAutospacing="0"/>
              <w:rPr>
                <w:sz w:val="28"/>
                <w:szCs w:val="28"/>
              </w:rPr>
            </w:pPr>
            <w:r w:rsidRPr="00CE7BC1">
              <w:rPr>
                <w:sz w:val="28"/>
                <w:szCs w:val="28"/>
              </w:rPr>
              <w:t>С</w:t>
            </w:r>
            <w:r w:rsidR="006F1895" w:rsidRPr="00CE7BC1">
              <w:rPr>
                <w:sz w:val="28"/>
                <w:szCs w:val="28"/>
              </w:rPr>
              <w:t>редний риск</w:t>
            </w:r>
          </w:p>
        </w:tc>
        <w:tc>
          <w:tcPr>
            <w:tcW w:w="1701" w:type="dxa"/>
          </w:tcPr>
          <w:p w:rsidR="006F1895" w:rsidRPr="00CE7BC1" w:rsidRDefault="003A1D68" w:rsidP="00B3417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7BC1">
              <w:rPr>
                <w:sz w:val="28"/>
                <w:szCs w:val="28"/>
              </w:rPr>
              <w:t>48</w:t>
            </w:r>
            <w:r w:rsidR="006F1895" w:rsidRPr="00CE7BC1">
              <w:rPr>
                <w:sz w:val="28"/>
                <w:szCs w:val="28"/>
              </w:rPr>
              <w:t>,</w:t>
            </w:r>
            <w:r w:rsidRPr="00CE7BC1">
              <w:rPr>
                <w:sz w:val="28"/>
                <w:szCs w:val="28"/>
              </w:rPr>
              <w:t>8</w:t>
            </w:r>
          </w:p>
        </w:tc>
      </w:tr>
      <w:tr w:rsidR="006F1895" w:rsidRPr="00CE7BC1" w:rsidTr="00CE7BC1">
        <w:trPr>
          <w:jc w:val="center"/>
        </w:trPr>
        <w:tc>
          <w:tcPr>
            <w:tcW w:w="4337" w:type="dxa"/>
          </w:tcPr>
          <w:p w:rsidR="006F1895" w:rsidRPr="00CE7BC1" w:rsidRDefault="003A1D68" w:rsidP="00B3417B">
            <w:pPr>
              <w:pStyle w:val="a5"/>
              <w:spacing w:before="60" w:beforeAutospacing="0" w:after="60" w:afterAutospacing="0"/>
              <w:rPr>
                <w:sz w:val="28"/>
                <w:szCs w:val="28"/>
              </w:rPr>
            </w:pPr>
            <w:r w:rsidRPr="00CE7BC1">
              <w:rPr>
                <w:sz w:val="28"/>
                <w:szCs w:val="28"/>
              </w:rPr>
              <w:t>У</w:t>
            </w:r>
            <w:r w:rsidR="006F1895" w:rsidRPr="00CE7BC1">
              <w:rPr>
                <w:sz w:val="28"/>
                <w:szCs w:val="28"/>
              </w:rPr>
              <w:t>меренный риск</w:t>
            </w:r>
          </w:p>
        </w:tc>
        <w:tc>
          <w:tcPr>
            <w:tcW w:w="1701" w:type="dxa"/>
          </w:tcPr>
          <w:p w:rsidR="006F1895" w:rsidRPr="00CE7BC1" w:rsidRDefault="003A1D68" w:rsidP="00B3417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7BC1">
              <w:rPr>
                <w:sz w:val="28"/>
                <w:szCs w:val="28"/>
              </w:rPr>
              <w:t>20</w:t>
            </w:r>
            <w:r w:rsidR="006F1895" w:rsidRPr="00CE7BC1">
              <w:rPr>
                <w:sz w:val="28"/>
                <w:szCs w:val="28"/>
              </w:rPr>
              <w:t>,</w:t>
            </w:r>
            <w:r w:rsidRPr="00CE7BC1">
              <w:rPr>
                <w:sz w:val="28"/>
                <w:szCs w:val="28"/>
              </w:rPr>
              <w:t>0</w:t>
            </w:r>
          </w:p>
        </w:tc>
      </w:tr>
      <w:tr w:rsidR="006F1895" w:rsidRPr="00CE7BC1" w:rsidTr="00CE7BC1">
        <w:trPr>
          <w:jc w:val="center"/>
        </w:trPr>
        <w:tc>
          <w:tcPr>
            <w:tcW w:w="4337" w:type="dxa"/>
          </w:tcPr>
          <w:p w:rsidR="006F1895" w:rsidRPr="00CE7BC1" w:rsidRDefault="003A1D68" w:rsidP="00B3417B">
            <w:pPr>
              <w:pStyle w:val="a5"/>
              <w:spacing w:before="60" w:beforeAutospacing="0" w:after="60" w:afterAutospacing="0"/>
              <w:rPr>
                <w:sz w:val="28"/>
                <w:szCs w:val="28"/>
              </w:rPr>
            </w:pPr>
            <w:r w:rsidRPr="00CE7BC1">
              <w:rPr>
                <w:sz w:val="28"/>
                <w:szCs w:val="28"/>
              </w:rPr>
              <w:t>Н</w:t>
            </w:r>
            <w:r w:rsidR="006F1895" w:rsidRPr="00CE7BC1">
              <w:rPr>
                <w:sz w:val="28"/>
                <w:szCs w:val="28"/>
              </w:rPr>
              <w:t>изкий риск</w:t>
            </w:r>
          </w:p>
        </w:tc>
        <w:tc>
          <w:tcPr>
            <w:tcW w:w="1701" w:type="dxa"/>
          </w:tcPr>
          <w:p w:rsidR="006F1895" w:rsidRPr="00CE7BC1" w:rsidRDefault="003A1D68" w:rsidP="00B3417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7BC1">
              <w:rPr>
                <w:sz w:val="28"/>
                <w:szCs w:val="28"/>
              </w:rPr>
              <w:t>12</w:t>
            </w:r>
            <w:r w:rsidR="006F1895" w:rsidRPr="00CE7BC1">
              <w:rPr>
                <w:sz w:val="28"/>
                <w:szCs w:val="28"/>
              </w:rPr>
              <w:t>,</w:t>
            </w:r>
            <w:r w:rsidRPr="00CE7BC1">
              <w:rPr>
                <w:sz w:val="28"/>
                <w:szCs w:val="28"/>
              </w:rPr>
              <w:t>0</w:t>
            </w:r>
          </w:p>
        </w:tc>
      </w:tr>
    </w:tbl>
    <w:p w:rsidR="00C4489C" w:rsidRDefault="00C4489C" w:rsidP="00B3417B">
      <w:pPr>
        <w:pStyle w:val="a5"/>
        <w:spacing w:before="0" w:beforeAutospacing="0" w:after="0" w:afterAutospacing="0"/>
        <w:rPr>
          <w:color w:val="202731"/>
          <w:sz w:val="28"/>
          <w:szCs w:val="28"/>
        </w:rPr>
      </w:pPr>
    </w:p>
    <w:p w:rsidR="00CE7BC1" w:rsidRDefault="00CE7BC1" w:rsidP="00B3417B">
      <w:pPr>
        <w:pStyle w:val="a5"/>
        <w:spacing w:before="0" w:beforeAutospacing="0" w:after="0" w:afterAutospacing="0"/>
        <w:rPr>
          <w:color w:val="202731"/>
          <w:sz w:val="28"/>
          <w:szCs w:val="28"/>
        </w:rPr>
      </w:pPr>
    </w:p>
    <w:tbl>
      <w:tblPr>
        <w:tblStyle w:val="ab"/>
        <w:tblW w:w="13827" w:type="dxa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7023"/>
      </w:tblGrid>
      <w:tr w:rsidR="00CE7BC1" w:rsidRPr="00CE7BC1" w:rsidTr="00CE7BC1">
        <w:tc>
          <w:tcPr>
            <w:tcW w:w="6804" w:type="dxa"/>
          </w:tcPr>
          <w:p w:rsidR="00CE7BC1" w:rsidRPr="00CE7BC1" w:rsidRDefault="00CE7BC1" w:rsidP="00CE7BC1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CE7BC1">
              <w:rPr>
                <w:b/>
                <w:sz w:val="28"/>
                <w:szCs w:val="28"/>
              </w:rPr>
              <w:t>Промышленные предприятия:</w:t>
            </w:r>
          </w:p>
          <w:p w:rsidR="00CE7BC1" w:rsidRPr="00CE7BC1" w:rsidRDefault="00CE7BC1" w:rsidP="00CE7BC1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CE7BC1">
              <w:rPr>
                <w:rFonts w:ascii="Times New Roman" w:hAnsi="Times New Roman"/>
                <w:sz w:val="28"/>
                <w:szCs w:val="28"/>
              </w:rPr>
              <w:t xml:space="preserve">Чрезвычайно высокий риск – 10 объектов </w:t>
            </w:r>
          </w:p>
          <w:p w:rsidR="00CE7BC1" w:rsidRPr="00CE7BC1" w:rsidRDefault="00CE7BC1" w:rsidP="00CE7BC1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CE7BC1">
              <w:rPr>
                <w:rFonts w:ascii="Times New Roman" w:hAnsi="Times New Roman"/>
                <w:sz w:val="28"/>
                <w:szCs w:val="28"/>
              </w:rPr>
              <w:t xml:space="preserve">Высокий риск -16 объектов </w:t>
            </w:r>
          </w:p>
          <w:p w:rsidR="00CE7BC1" w:rsidRPr="00CE7BC1" w:rsidRDefault="00CE7BC1" w:rsidP="00B411D4">
            <w:pPr>
              <w:pStyle w:val="a7"/>
              <w:numPr>
                <w:ilvl w:val="0"/>
                <w:numId w:val="10"/>
              </w:numPr>
              <w:ind w:left="714" w:hanging="357"/>
              <w:rPr>
                <w:rFonts w:ascii="Times New Roman" w:hAnsi="Times New Roman"/>
                <w:sz w:val="28"/>
                <w:szCs w:val="28"/>
              </w:rPr>
            </w:pPr>
            <w:r w:rsidRPr="00CE7BC1">
              <w:rPr>
                <w:rFonts w:ascii="Times New Roman" w:hAnsi="Times New Roman"/>
                <w:sz w:val="28"/>
                <w:szCs w:val="28"/>
              </w:rPr>
              <w:t>Значительный риск – 15 объектов</w:t>
            </w:r>
          </w:p>
          <w:p w:rsidR="00CE7BC1" w:rsidRPr="00CE7BC1" w:rsidRDefault="00CE7BC1" w:rsidP="00CE7BC1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CE7BC1">
              <w:rPr>
                <w:rFonts w:ascii="Times New Roman" w:hAnsi="Times New Roman"/>
                <w:sz w:val="28"/>
                <w:szCs w:val="28"/>
              </w:rPr>
              <w:t>Средний риск – 65 объектов</w:t>
            </w:r>
          </w:p>
          <w:p w:rsidR="00CE7BC1" w:rsidRPr="00CE7BC1" w:rsidRDefault="00CE7BC1" w:rsidP="00CE7BC1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E7BC1">
              <w:rPr>
                <w:rFonts w:ascii="Times New Roman" w:hAnsi="Times New Roman" w:cs="Times New Roman"/>
                <w:sz w:val="28"/>
                <w:szCs w:val="28"/>
              </w:rPr>
              <w:t xml:space="preserve">Умеренный риск </w:t>
            </w:r>
            <w:r w:rsidRPr="00CE7B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Pr="00CE7BC1">
              <w:rPr>
                <w:rFonts w:ascii="Times New Roman" w:hAnsi="Times New Roman" w:cs="Times New Roman"/>
                <w:sz w:val="28"/>
                <w:szCs w:val="28"/>
              </w:rPr>
              <w:t>52 объекта</w:t>
            </w:r>
          </w:p>
          <w:p w:rsidR="00CE7BC1" w:rsidRPr="00CE7BC1" w:rsidRDefault="00CE7BC1" w:rsidP="00CE7BC1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E7BC1">
              <w:rPr>
                <w:rFonts w:ascii="Times New Roman" w:eastAsia="Calibri" w:hAnsi="Times New Roman" w:cs="Times New Roman"/>
                <w:sz w:val="28"/>
                <w:szCs w:val="28"/>
              </w:rPr>
              <w:t>Низкий риск – 5 объектов</w:t>
            </w:r>
          </w:p>
          <w:p w:rsidR="00CE7BC1" w:rsidRPr="00CE7BC1" w:rsidRDefault="00CE7BC1" w:rsidP="00B3417B">
            <w:pPr>
              <w:pStyle w:val="a5"/>
              <w:spacing w:before="0" w:beforeAutospacing="0" w:after="0" w:afterAutospacing="0"/>
              <w:rPr>
                <w:color w:val="202731"/>
                <w:sz w:val="28"/>
                <w:szCs w:val="28"/>
              </w:rPr>
            </w:pPr>
          </w:p>
        </w:tc>
        <w:tc>
          <w:tcPr>
            <w:tcW w:w="7023" w:type="dxa"/>
          </w:tcPr>
          <w:p w:rsidR="00CE7BC1" w:rsidRPr="00CE7BC1" w:rsidRDefault="00CE7BC1" w:rsidP="00CE7BC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E7B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Образовательные учреждения:</w:t>
            </w:r>
          </w:p>
          <w:p w:rsidR="00CE7BC1" w:rsidRPr="00CE7BC1" w:rsidRDefault="00CE7BC1" w:rsidP="00CE7BC1">
            <w:pPr>
              <w:pStyle w:val="a6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 риск -4 объекта</w:t>
            </w:r>
          </w:p>
          <w:p w:rsidR="00CE7BC1" w:rsidRPr="00CE7BC1" w:rsidRDefault="00CE7BC1" w:rsidP="00CE7BC1">
            <w:pPr>
              <w:pStyle w:val="a6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Значительный</w:t>
            </w:r>
            <w:proofErr w:type="gramEnd"/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риск-16 объектов</w:t>
            </w:r>
          </w:p>
          <w:p w:rsidR="00CE7BC1" w:rsidRPr="00CE7BC1" w:rsidRDefault="00CE7BC1" w:rsidP="00CE7BC1">
            <w:pPr>
              <w:pStyle w:val="a6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риск</w:t>
            </w:r>
            <w:r w:rsidR="000F3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0F3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объекта</w:t>
            </w:r>
          </w:p>
          <w:p w:rsidR="00CE7BC1" w:rsidRPr="00CE7BC1" w:rsidRDefault="00CE7BC1" w:rsidP="00CE7BC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E7BC1" w:rsidRPr="00CE7BC1" w:rsidRDefault="00CE7BC1" w:rsidP="00B3417B">
            <w:pPr>
              <w:pStyle w:val="a5"/>
              <w:spacing w:before="0" w:beforeAutospacing="0" w:after="0" w:afterAutospacing="0"/>
              <w:rPr>
                <w:color w:val="202731"/>
                <w:sz w:val="28"/>
                <w:szCs w:val="28"/>
              </w:rPr>
            </w:pPr>
          </w:p>
        </w:tc>
      </w:tr>
      <w:tr w:rsidR="00CE7BC1" w:rsidRPr="00CE7BC1" w:rsidTr="00CE7BC1">
        <w:tc>
          <w:tcPr>
            <w:tcW w:w="6804" w:type="dxa"/>
          </w:tcPr>
          <w:p w:rsidR="00CE7BC1" w:rsidRPr="00CE7BC1" w:rsidRDefault="00417ABE" w:rsidP="00CE7BC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Детские оздоровительные лагеря</w:t>
            </w:r>
            <w:r w:rsidR="00CE7BC1" w:rsidRPr="00CE7B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</w:p>
          <w:p w:rsidR="00CE7BC1" w:rsidRPr="00CE7BC1" w:rsidRDefault="00CE7BC1" w:rsidP="00CE7BC1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Значительный риск -</w:t>
            </w:r>
            <w:r w:rsidR="000F3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объекта</w:t>
            </w:r>
          </w:p>
          <w:p w:rsidR="00CE7BC1" w:rsidRPr="00CE7BC1" w:rsidRDefault="00CE7BC1" w:rsidP="00CE7BC1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риск</w:t>
            </w:r>
            <w:r w:rsidR="000F3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-1объект</w:t>
            </w:r>
          </w:p>
          <w:p w:rsidR="00CE7BC1" w:rsidRPr="00CE7BC1" w:rsidRDefault="00CE7BC1" w:rsidP="00B3417B">
            <w:pPr>
              <w:pStyle w:val="a5"/>
              <w:spacing w:before="0" w:beforeAutospacing="0" w:after="0" w:afterAutospacing="0"/>
              <w:rPr>
                <w:color w:val="202731"/>
                <w:sz w:val="28"/>
                <w:szCs w:val="28"/>
              </w:rPr>
            </w:pPr>
          </w:p>
          <w:p w:rsidR="00CE7BC1" w:rsidRPr="00CE7BC1" w:rsidRDefault="00CE7BC1" w:rsidP="00B3417B">
            <w:pPr>
              <w:pStyle w:val="a5"/>
              <w:spacing w:before="0" w:beforeAutospacing="0" w:after="0" w:afterAutospacing="0"/>
              <w:rPr>
                <w:color w:val="202731"/>
                <w:sz w:val="28"/>
                <w:szCs w:val="28"/>
              </w:rPr>
            </w:pPr>
          </w:p>
        </w:tc>
        <w:tc>
          <w:tcPr>
            <w:tcW w:w="7023" w:type="dxa"/>
          </w:tcPr>
          <w:p w:rsidR="00CE7BC1" w:rsidRPr="00CE7BC1" w:rsidRDefault="00CE7BC1" w:rsidP="00CE7BC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7B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Учреждения здравоохранения</w:t>
            </w: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CE7BC1" w:rsidRPr="00CE7BC1" w:rsidRDefault="00CE7BC1" w:rsidP="00CE7BC1">
            <w:pPr>
              <w:pStyle w:val="a6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 риск</w:t>
            </w:r>
            <w:r w:rsidR="000F3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0F3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7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объектов</w:t>
            </w:r>
          </w:p>
          <w:p w:rsidR="00CE7BC1" w:rsidRPr="00CE7BC1" w:rsidRDefault="00CE7BC1" w:rsidP="00CE7BC1">
            <w:pPr>
              <w:pStyle w:val="a7"/>
              <w:numPr>
                <w:ilvl w:val="0"/>
                <w:numId w:val="13"/>
              </w:num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E7BC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Значительный</w:t>
            </w:r>
            <w:proofErr w:type="gramEnd"/>
            <w:r w:rsidRPr="00CE7BC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  <w:r w:rsidR="000F39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7BC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 объекта</w:t>
            </w:r>
          </w:p>
          <w:p w:rsidR="00CE7BC1" w:rsidRPr="00CE7BC1" w:rsidRDefault="00CE7BC1" w:rsidP="00B3417B">
            <w:pPr>
              <w:pStyle w:val="a5"/>
              <w:spacing w:before="0" w:beforeAutospacing="0" w:after="0" w:afterAutospacing="0"/>
              <w:rPr>
                <w:color w:val="202731"/>
                <w:sz w:val="28"/>
                <w:szCs w:val="28"/>
              </w:rPr>
            </w:pPr>
          </w:p>
        </w:tc>
      </w:tr>
    </w:tbl>
    <w:p w:rsidR="003A310F" w:rsidRPr="00B3417B" w:rsidRDefault="0022091F" w:rsidP="00B3417B">
      <w:pPr>
        <w:pStyle w:val="a5"/>
        <w:spacing w:before="0" w:beforeAutospacing="0" w:after="0" w:afterAutospacing="0"/>
        <w:jc w:val="center"/>
        <w:rPr>
          <w:noProof/>
          <w:color w:val="202731"/>
          <w:sz w:val="28"/>
          <w:szCs w:val="28"/>
        </w:rPr>
      </w:pPr>
      <w:r w:rsidRPr="0022091F">
        <w:rPr>
          <w:noProof/>
          <w:color w:val="202731"/>
          <w:sz w:val="28"/>
          <w:szCs w:val="28"/>
        </w:rPr>
        <w:lastRenderedPageBreak/>
        <w:drawing>
          <wp:inline distT="0" distB="0" distL="0" distR="0">
            <wp:extent cx="6163310" cy="2750820"/>
            <wp:effectExtent l="19050" t="0" r="27940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A310F" w:rsidRDefault="003A310F" w:rsidP="009A7BC5">
      <w:pPr>
        <w:pStyle w:val="a5"/>
        <w:spacing w:before="0" w:beforeAutospacing="0" w:after="0" w:afterAutospacing="0" w:line="360" w:lineRule="auto"/>
        <w:rPr>
          <w:color w:val="202731"/>
        </w:rPr>
      </w:pPr>
    </w:p>
    <w:p w:rsidR="003A310F" w:rsidRDefault="003A310F" w:rsidP="0022091F">
      <w:pPr>
        <w:pStyle w:val="a5"/>
        <w:spacing w:before="0" w:beforeAutospacing="0" w:after="0" w:afterAutospacing="0"/>
        <w:ind w:firstLine="708"/>
        <w:rPr>
          <w:color w:val="202731"/>
          <w:sz w:val="28"/>
          <w:szCs w:val="28"/>
        </w:rPr>
      </w:pPr>
      <w:r w:rsidRPr="00B3417B">
        <w:rPr>
          <w:color w:val="202731"/>
          <w:sz w:val="28"/>
          <w:szCs w:val="28"/>
        </w:rPr>
        <w:t>Подавляющее большинство плановых проверок на 2018 год приходится на объекты категорий чрезвычайно высокого, высокого, значительного и среднего рисков.</w:t>
      </w:r>
    </w:p>
    <w:p w:rsidR="006141EA" w:rsidRPr="00B3417B" w:rsidRDefault="006141EA" w:rsidP="0022091F">
      <w:pPr>
        <w:pStyle w:val="a5"/>
        <w:spacing w:before="0" w:beforeAutospacing="0" w:after="0" w:afterAutospacing="0"/>
        <w:ind w:firstLine="708"/>
        <w:rPr>
          <w:color w:val="202731"/>
          <w:sz w:val="28"/>
          <w:szCs w:val="28"/>
        </w:rPr>
      </w:pPr>
    </w:p>
    <w:p w:rsidR="00653279" w:rsidRPr="00B3417B" w:rsidRDefault="00077282" w:rsidP="00B3417B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  <w:r w:rsidRPr="00B3417B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3417B">
        <w:rPr>
          <w:rFonts w:ascii="Times New Roman" w:hAnsi="Times New Roman"/>
          <w:b/>
          <w:sz w:val="28"/>
          <w:szCs w:val="28"/>
        </w:rPr>
        <w:t xml:space="preserve">. </w:t>
      </w:r>
      <w:r w:rsidR="00653279" w:rsidRPr="00B3417B">
        <w:rPr>
          <w:rFonts w:ascii="Times New Roman" w:hAnsi="Times New Roman"/>
          <w:b/>
          <w:sz w:val="28"/>
          <w:szCs w:val="28"/>
        </w:rPr>
        <w:t xml:space="preserve">Результаты проведенных </w:t>
      </w:r>
      <w:proofErr w:type="gramStart"/>
      <w:r w:rsidR="00653279" w:rsidRPr="00B3417B">
        <w:rPr>
          <w:rFonts w:ascii="Times New Roman" w:hAnsi="Times New Roman"/>
          <w:b/>
          <w:sz w:val="28"/>
          <w:szCs w:val="28"/>
        </w:rPr>
        <w:t xml:space="preserve">проверок </w:t>
      </w:r>
      <w:r w:rsidRPr="00B3417B"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  <w:r w:rsidRPr="00B3417B">
        <w:rPr>
          <w:rFonts w:ascii="Times New Roman" w:hAnsi="Times New Roman"/>
          <w:b/>
          <w:sz w:val="28"/>
          <w:szCs w:val="28"/>
        </w:rPr>
        <w:t xml:space="preserve"> 1 квартале 2018года</w:t>
      </w:r>
    </w:p>
    <w:p w:rsidR="00D627BA" w:rsidRPr="00B3417B" w:rsidRDefault="00D627BA" w:rsidP="00B3417B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</w:p>
    <w:p w:rsidR="00356468" w:rsidRPr="00B3417B" w:rsidRDefault="00F50F67" w:rsidP="00B411D4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 xml:space="preserve">В 1 квартале 2018г. Межрегиональным управлением №50 ФМБА России в сфере обеспечения санитарно-эпидемиологического  благополучия населения на объектах и </w:t>
      </w:r>
      <w:proofErr w:type="gramStart"/>
      <w:r w:rsidRPr="00B3417B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B3417B">
        <w:rPr>
          <w:rFonts w:ascii="Times New Roman" w:hAnsi="Times New Roman"/>
          <w:sz w:val="28"/>
          <w:szCs w:val="28"/>
        </w:rPr>
        <w:t xml:space="preserve">  ЗАТО  г.</w:t>
      </w:r>
      <w:r w:rsidR="00A53CBB" w:rsidRPr="00B3417B">
        <w:rPr>
          <w:rFonts w:ascii="Times New Roman" w:hAnsi="Times New Roman"/>
          <w:sz w:val="28"/>
          <w:szCs w:val="28"/>
        </w:rPr>
        <w:t xml:space="preserve"> </w:t>
      </w:r>
      <w:r w:rsidRPr="00B3417B">
        <w:rPr>
          <w:rFonts w:ascii="Times New Roman" w:hAnsi="Times New Roman"/>
          <w:sz w:val="28"/>
          <w:szCs w:val="28"/>
        </w:rPr>
        <w:t xml:space="preserve">Сарова было проведено </w:t>
      </w:r>
      <w:r w:rsidR="00E12146" w:rsidRPr="00B3417B">
        <w:rPr>
          <w:rFonts w:ascii="Times New Roman" w:hAnsi="Times New Roman"/>
          <w:sz w:val="28"/>
          <w:szCs w:val="28"/>
        </w:rPr>
        <w:t>19</w:t>
      </w:r>
      <w:r w:rsidRPr="00B3417B">
        <w:rPr>
          <w:rFonts w:ascii="Times New Roman" w:hAnsi="Times New Roman"/>
          <w:sz w:val="28"/>
          <w:szCs w:val="28"/>
        </w:rPr>
        <w:t xml:space="preserve"> проверок</w:t>
      </w:r>
      <w:r w:rsidR="00E10893" w:rsidRPr="00B3417B">
        <w:rPr>
          <w:rFonts w:ascii="Times New Roman" w:hAnsi="Times New Roman"/>
          <w:sz w:val="28"/>
          <w:szCs w:val="28"/>
        </w:rPr>
        <w:t xml:space="preserve"> в отношении 17 юридических лиц и индивидуальных предпринимателей</w:t>
      </w:r>
      <w:r w:rsidRPr="00B3417B">
        <w:rPr>
          <w:rFonts w:ascii="Times New Roman" w:hAnsi="Times New Roman"/>
          <w:sz w:val="28"/>
          <w:szCs w:val="28"/>
        </w:rPr>
        <w:t>, из них:</w:t>
      </w:r>
    </w:p>
    <w:p w:rsidR="00356468" w:rsidRPr="00B3417B" w:rsidRDefault="00F50F67" w:rsidP="00B3417B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 xml:space="preserve"> - </w:t>
      </w:r>
      <w:r w:rsidR="00E12146" w:rsidRPr="00B3417B">
        <w:rPr>
          <w:rFonts w:ascii="Times New Roman" w:hAnsi="Times New Roman"/>
          <w:sz w:val="28"/>
          <w:szCs w:val="28"/>
        </w:rPr>
        <w:t>7</w:t>
      </w:r>
      <w:r w:rsidR="009D10F3" w:rsidRPr="00B3417B">
        <w:rPr>
          <w:rFonts w:ascii="Times New Roman" w:hAnsi="Times New Roman"/>
          <w:sz w:val="28"/>
          <w:szCs w:val="28"/>
        </w:rPr>
        <w:t xml:space="preserve"> плановых,</w:t>
      </w:r>
      <w:r w:rsidRPr="00B3417B">
        <w:rPr>
          <w:rFonts w:ascii="Times New Roman" w:hAnsi="Times New Roman"/>
          <w:sz w:val="28"/>
          <w:szCs w:val="28"/>
        </w:rPr>
        <w:t xml:space="preserve"> </w:t>
      </w:r>
    </w:p>
    <w:p w:rsidR="00187139" w:rsidRPr="00B3417B" w:rsidRDefault="00F50F67" w:rsidP="00B3417B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>-</w:t>
      </w:r>
      <w:r w:rsidR="00F877F9" w:rsidRPr="00B3417B">
        <w:rPr>
          <w:rFonts w:ascii="Times New Roman" w:hAnsi="Times New Roman"/>
          <w:sz w:val="28"/>
          <w:szCs w:val="28"/>
        </w:rPr>
        <w:t xml:space="preserve"> </w:t>
      </w:r>
      <w:r w:rsidR="008470FA" w:rsidRPr="00B3417B">
        <w:rPr>
          <w:rFonts w:ascii="Times New Roman" w:hAnsi="Times New Roman"/>
          <w:sz w:val="28"/>
          <w:szCs w:val="28"/>
        </w:rPr>
        <w:t>1</w:t>
      </w:r>
      <w:r w:rsidRPr="00B3417B">
        <w:rPr>
          <w:rFonts w:ascii="Times New Roman" w:hAnsi="Times New Roman"/>
          <w:sz w:val="28"/>
          <w:szCs w:val="28"/>
        </w:rPr>
        <w:t>2 внеплановых (в том числе</w:t>
      </w:r>
      <w:r w:rsidR="00F877F9" w:rsidRPr="00B3417B">
        <w:rPr>
          <w:rFonts w:ascii="Times New Roman" w:hAnsi="Times New Roman"/>
          <w:sz w:val="28"/>
          <w:szCs w:val="28"/>
        </w:rPr>
        <w:t>:</w:t>
      </w:r>
      <w:r w:rsidR="008B6E0B" w:rsidRPr="00B3417B">
        <w:rPr>
          <w:rFonts w:ascii="Times New Roman" w:hAnsi="Times New Roman"/>
          <w:sz w:val="28"/>
          <w:szCs w:val="28"/>
        </w:rPr>
        <w:t xml:space="preserve"> по </w:t>
      </w:r>
      <w:proofErr w:type="gramStart"/>
      <w:r w:rsidR="008B6E0B" w:rsidRPr="00B3417B">
        <w:rPr>
          <w:rFonts w:ascii="Times New Roman" w:hAnsi="Times New Roman"/>
          <w:sz w:val="28"/>
          <w:szCs w:val="28"/>
        </w:rPr>
        <w:t>контролю за</w:t>
      </w:r>
      <w:proofErr w:type="gramEnd"/>
      <w:r w:rsidR="008B6E0B" w:rsidRPr="00B3417B">
        <w:rPr>
          <w:rFonts w:ascii="Times New Roman" w:hAnsi="Times New Roman"/>
          <w:sz w:val="28"/>
          <w:szCs w:val="28"/>
        </w:rPr>
        <w:t xml:space="preserve"> исполнением предписаний, выданных по результатам проведенных ранее проверок </w:t>
      </w:r>
      <w:r w:rsidR="00F877F9" w:rsidRPr="00B3417B">
        <w:rPr>
          <w:rFonts w:ascii="Times New Roman" w:hAnsi="Times New Roman"/>
          <w:sz w:val="28"/>
          <w:szCs w:val="28"/>
        </w:rPr>
        <w:t>-</w:t>
      </w:r>
      <w:r w:rsidR="00356468" w:rsidRPr="00B3417B">
        <w:rPr>
          <w:rFonts w:ascii="Times New Roman" w:hAnsi="Times New Roman"/>
          <w:sz w:val="28"/>
          <w:szCs w:val="28"/>
        </w:rPr>
        <w:t xml:space="preserve"> </w:t>
      </w:r>
      <w:r w:rsidR="008470FA" w:rsidRPr="00B3417B">
        <w:rPr>
          <w:rFonts w:ascii="Times New Roman" w:hAnsi="Times New Roman"/>
          <w:sz w:val="28"/>
          <w:szCs w:val="28"/>
        </w:rPr>
        <w:t>8</w:t>
      </w:r>
      <w:r w:rsidR="00F877F9" w:rsidRPr="00B3417B">
        <w:rPr>
          <w:rFonts w:ascii="Times New Roman" w:hAnsi="Times New Roman"/>
          <w:sz w:val="28"/>
          <w:szCs w:val="28"/>
        </w:rPr>
        <w:t>;</w:t>
      </w:r>
      <w:r w:rsidRPr="00B3417B">
        <w:rPr>
          <w:rFonts w:ascii="Times New Roman" w:hAnsi="Times New Roman"/>
          <w:sz w:val="28"/>
          <w:szCs w:val="28"/>
        </w:rPr>
        <w:t xml:space="preserve"> по заявлениям (обращениям) физических и юридических лиц о возникновении угрозы причинения вреда жизни, здоровью граждан </w:t>
      </w:r>
      <w:r w:rsidR="00F877F9" w:rsidRPr="00B3417B">
        <w:rPr>
          <w:rFonts w:ascii="Times New Roman" w:hAnsi="Times New Roman"/>
          <w:sz w:val="28"/>
          <w:szCs w:val="28"/>
        </w:rPr>
        <w:t>-</w:t>
      </w:r>
      <w:r w:rsidRPr="00B3417B">
        <w:rPr>
          <w:rFonts w:ascii="Times New Roman" w:hAnsi="Times New Roman"/>
          <w:sz w:val="28"/>
          <w:szCs w:val="28"/>
        </w:rPr>
        <w:t xml:space="preserve"> </w:t>
      </w:r>
      <w:r w:rsidR="00E12146" w:rsidRPr="00B3417B">
        <w:rPr>
          <w:rFonts w:ascii="Times New Roman" w:hAnsi="Times New Roman"/>
          <w:sz w:val="28"/>
          <w:szCs w:val="28"/>
        </w:rPr>
        <w:t>4</w:t>
      </w:r>
      <w:r w:rsidRPr="00B3417B">
        <w:rPr>
          <w:rFonts w:ascii="Times New Roman" w:hAnsi="Times New Roman"/>
          <w:sz w:val="28"/>
          <w:szCs w:val="28"/>
        </w:rPr>
        <w:t>)</w:t>
      </w:r>
      <w:r w:rsidR="00AE0472" w:rsidRPr="00B3417B">
        <w:rPr>
          <w:rFonts w:ascii="Times New Roman" w:hAnsi="Times New Roman"/>
          <w:sz w:val="28"/>
          <w:szCs w:val="28"/>
        </w:rPr>
        <w:t>.</w:t>
      </w:r>
      <w:r w:rsidRPr="00B3417B">
        <w:rPr>
          <w:rFonts w:ascii="Times New Roman" w:hAnsi="Times New Roman"/>
          <w:sz w:val="28"/>
          <w:szCs w:val="28"/>
        </w:rPr>
        <w:t xml:space="preserve"> </w:t>
      </w:r>
      <w:r w:rsidR="00187139" w:rsidRPr="00B3417B">
        <w:rPr>
          <w:rFonts w:ascii="Times New Roman" w:hAnsi="Times New Roman"/>
          <w:sz w:val="28"/>
          <w:szCs w:val="28"/>
        </w:rPr>
        <w:t>Соответственно</w:t>
      </w:r>
      <w:r w:rsidR="00315FF7" w:rsidRPr="00B3417B">
        <w:rPr>
          <w:rFonts w:ascii="Times New Roman" w:hAnsi="Times New Roman"/>
          <w:sz w:val="28"/>
          <w:szCs w:val="28"/>
        </w:rPr>
        <w:t>,</w:t>
      </w:r>
      <w:r w:rsidR="00187139" w:rsidRPr="00B3417B">
        <w:rPr>
          <w:rFonts w:ascii="Times New Roman" w:hAnsi="Times New Roman"/>
          <w:sz w:val="28"/>
          <w:szCs w:val="28"/>
        </w:rPr>
        <w:t xml:space="preserve"> согласовано с орга</w:t>
      </w:r>
      <w:r w:rsidR="009D10F3" w:rsidRPr="00B3417B">
        <w:rPr>
          <w:rFonts w:ascii="Times New Roman" w:hAnsi="Times New Roman"/>
          <w:sz w:val="28"/>
          <w:szCs w:val="28"/>
        </w:rPr>
        <w:t>нами прокуратуры 4 заявления</w:t>
      </w:r>
      <w:r w:rsidR="00315FF7" w:rsidRPr="00B3417B">
        <w:rPr>
          <w:rFonts w:ascii="Times New Roman" w:hAnsi="Times New Roman"/>
          <w:sz w:val="28"/>
          <w:szCs w:val="28"/>
        </w:rPr>
        <w:t xml:space="preserve"> о проведении внеплановых проверок</w:t>
      </w:r>
      <w:r w:rsidR="009D10F3" w:rsidRPr="00B3417B">
        <w:rPr>
          <w:rFonts w:ascii="Times New Roman" w:hAnsi="Times New Roman"/>
          <w:sz w:val="28"/>
          <w:szCs w:val="28"/>
        </w:rPr>
        <w:t>;</w:t>
      </w:r>
      <w:r w:rsidR="00187139" w:rsidRPr="00B3417B">
        <w:rPr>
          <w:rFonts w:ascii="Times New Roman" w:hAnsi="Times New Roman"/>
          <w:sz w:val="28"/>
          <w:szCs w:val="28"/>
        </w:rPr>
        <w:t xml:space="preserve"> </w:t>
      </w:r>
    </w:p>
    <w:p w:rsidR="00F50F67" w:rsidRPr="00B3417B" w:rsidRDefault="00187139" w:rsidP="00B3417B">
      <w:pPr>
        <w:pStyle w:val="a7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ab/>
      </w:r>
      <w:r w:rsidR="00D627BA" w:rsidRPr="00B3417B">
        <w:rPr>
          <w:rFonts w:ascii="Times New Roman" w:hAnsi="Times New Roman"/>
          <w:sz w:val="28"/>
          <w:szCs w:val="28"/>
        </w:rPr>
        <w:t xml:space="preserve">- </w:t>
      </w:r>
      <w:r w:rsidRPr="00B3417B">
        <w:rPr>
          <w:rFonts w:ascii="Times New Roman" w:hAnsi="Times New Roman"/>
          <w:sz w:val="28"/>
          <w:szCs w:val="28"/>
        </w:rPr>
        <w:t>С привлечением экспертных организаций проведено 11 прове</w:t>
      </w:r>
      <w:r w:rsidR="009D10F3" w:rsidRPr="00B3417B">
        <w:rPr>
          <w:rFonts w:ascii="Times New Roman" w:hAnsi="Times New Roman"/>
          <w:sz w:val="28"/>
          <w:szCs w:val="28"/>
        </w:rPr>
        <w:t>рок из общего числа 19 проверок;</w:t>
      </w:r>
      <w:r w:rsidRPr="00B3417B">
        <w:rPr>
          <w:rFonts w:ascii="Times New Roman" w:hAnsi="Times New Roman"/>
          <w:sz w:val="28"/>
          <w:szCs w:val="28"/>
        </w:rPr>
        <w:t xml:space="preserve"> </w:t>
      </w:r>
    </w:p>
    <w:p w:rsidR="00D627BA" w:rsidRPr="003822D4" w:rsidRDefault="00D627BA" w:rsidP="00B3417B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187139" w:rsidRPr="00B3417B">
        <w:rPr>
          <w:rFonts w:ascii="Times New Roman" w:hAnsi="Times New Roman"/>
          <w:sz w:val="28"/>
          <w:szCs w:val="28"/>
        </w:rPr>
        <w:t xml:space="preserve">По итогам </w:t>
      </w:r>
      <w:r w:rsidR="00683C54" w:rsidRPr="00B3417B">
        <w:rPr>
          <w:rFonts w:ascii="Times New Roman" w:hAnsi="Times New Roman"/>
          <w:sz w:val="28"/>
          <w:szCs w:val="28"/>
        </w:rPr>
        <w:t>2</w:t>
      </w:r>
      <w:r w:rsidRPr="00B3417B">
        <w:rPr>
          <w:rFonts w:ascii="Times New Roman" w:hAnsi="Times New Roman"/>
          <w:sz w:val="28"/>
          <w:szCs w:val="28"/>
        </w:rPr>
        <w:t xml:space="preserve"> внеплановых проверок выявлены  </w:t>
      </w:r>
      <w:r w:rsidR="00F637B7">
        <w:rPr>
          <w:rFonts w:ascii="Times New Roman" w:hAnsi="Times New Roman"/>
          <w:sz w:val="28"/>
          <w:szCs w:val="28"/>
        </w:rPr>
        <w:t>2</w:t>
      </w:r>
      <w:r w:rsidR="00683C54" w:rsidRPr="00B3417B">
        <w:rPr>
          <w:rFonts w:ascii="Times New Roman" w:hAnsi="Times New Roman"/>
          <w:sz w:val="28"/>
          <w:szCs w:val="28"/>
        </w:rPr>
        <w:t xml:space="preserve"> </w:t>
      </w:r>
      <w:r w:rsidRPr="00B3417B">
        <w:rPr>
          <w:rFonts w:ascii="Times New Roman" w:hAnsi="Times New Roman"/>
          <w:sz w:val="28"/>
          <w:szCs w:val="28"/>
        </w:rPr>
        <w:t>нарушения обязательных требований законодательства.</w:t>
      </w:r>
      <w:r w:rsidR="009D10F3" w:rsidRPr="00B3417B">
        <w:rPr>
          <w:rFonts w:ascii="Times New Roman" w:hAnsi="Times New Roman"/>
          <w:sz w:val="28"/>
          <w:szCs w:val="28"/>
        </w:rPr>
        <w:t xml:space="preserve"> По фактам выявленных нарушений </w:t>
      </w:r>
      <w:proofErr w:type="gramStart"/>
      <w:r w:rsidR="009D10F3" w:rsidRPr="00B3417B">
        <w:rPr>
          <w:rFonts w:ascii="Times New Roman" w:hAnsi="Times New Roman"/>
          <w:sz w:val="28"/>
          <w:szCs w:val="28"/>
        </w:rPr>
        <w:t>наложены</w:t>
      </w:r>
      <w:proofErr w:type="gramEnd"/>
      <w:r w:rsidR="009D10F3" w:rsidRPr="00B3417B">
        <w:rPr>
          <w:rFonts w:ascii="Times New Roman" w:hAnsi="Times New Roman"/>
          <w:sz w:val="28"/>
          <w:szCs w:val="28"/>
        </w:rPr>
        <w:t xml:space="preserve"> 4 административных штрафа, в том числе: 2 </w:t>
      </w:r>
      <w:r w:rsidR="009D10F3" w:rsidRPr="003822D4">
        <w:rPr>
          <w:rFonts w:ascii="Times New Roman" w:hAnsi="Times New Roman"/>
          <w:sz w:val="28"/>
          <w:szCs w:val="28"/>
        </w:rPr>
        <w:t>- на административное лицо, 2 - на юридическ</w:t>
      </w:r>
      <w:r w:rsidR="004454CB" w:rsidRPr="003822D4">
        <w:rPr>
          <w:rFonts w:ascii="Times New Roman" w:hAnsi="Times New Roman"/>
          <w:sz w:val="28"/>
          <w:szCs w:val="28"/>
        </w:rPr>
        <w:t>ое лицо,  на общую сумму 46 тысяч</w:t>
      </w:r>
      <w:r w:rsidR="009D10F3" w:rsidRPr="003822D4">
        <w:rPr>
          <w:rFonts w:ascii="Times New Roman" w:hAnsi="Times New Roman"/>
          <w:sz w:val="28"/>
          <w:szCs w:val="28"/>
        </w:rPr>
        <w:t xml:space="preserve"> рублей</w:t>
      </w:r>
      <w:r w:rsidR="003822D4">
        <w:rPr>
          <w:rFonts w:ascii="Times New Roman" w:hAnsi="Times New Roman"/>
          <w:sz w:val="28"/>
          <w:szCs w:val="28"/>
        </w:rPr>
        <w:t xml:space="preserve"> (уплачено 30</w:t>
      </w:r>
      <w:r w:rsidR="003822D4" w:rsidRPr="003822D4">
        <w:rPr>
          <w:rFonts w:ascii="Times New Roman" w:hAnsi="Times New Roman"/>
          <w:sz w:val="28"/>
          <w:szCs w:val="28"/>
        </w:rPr>
        <w:t xml:space="preserve"> тысяч рублей</w:t>
      </w:r>
      <w:r w:rsidR="003822D4">
        <w:rPr>
          <w:rFonts w:ascii="Times New Roman" w:hAnsi="Times New Roman"/>
          <w:sz w:val="28"/>
          <w:szCs w:val="28"/>
        </w:rPr>
        <w:t>)</w:t>
      </w:r>
      <w:r w:rsidR="009D10F3" w:rsidRPr="003822D4">
        <w:rPr>
          <w:rFonts w:ascii="Times New Roman" w:hAnsi="Times New Roman"/>
          <w:sz w:val="28"/>
          <w:szCs w:val="28"/>
        </w:rPr>
        <w:t>;</w:t>
      </w:r>
    </w:p>
    <w:p w:rsidR="00F50F67" w:rsidRPr="00B3417B" w:rsidRDefault="00D627BA" w:rsidP="00B3417B">
      <w:pPr>
        <w:pStyle w:val="a7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B3417B">
        <w:rPr>
          <w:rFonts w:ascii="Times New Roman" w:hAnsi="Times New Roman"/>
          <w:sz w:val="28"/>
          <w:szCs w:val="28"/>
        </w:rPr>
        <w:t xml:space="preserve">- </w:t>
      </w:r>
      <w:r w:rsidR="00F50F67" w:rsidRPr="00B3417B">
        <w:rPr>
          <w:rFonts w:ascii="Times New Roman" w:hAnsi="Times New Roman"/>
          <w:sz w:val="28"/>
          <w:szCs w:val="28"/>
        </w:rPr>
        <w:t>В сфере донорства крови и ее компонентов проведен</w:t>
      </w:r>
      <w:r w:rsidR="00953FC8" w:rsidRPr="00B3417B">
        <w:rPr>
          <w:rFonts w:ascii="Times New Roman" w:hAnsi="Times New Roman"/>
          <w:sz w:val="28"/>
          <w:szCs w:val="28"/>
        </w:rPr>
        <w:t>а</w:t>
      </w:r>
      <w:r w:rsidR="00F50F67" w:rsidRPr="00B3417B">
        <w:rPr>
          <w:rFonts w:ascii="Times New Roman" w:hAnsi="Times New Roman"/>
          <w:sz w:val="28"/>
          <w:szCs w:val="28"/>
        </w:rPr>
        <w:t xml:space="preserve"> </w:t>
      </w:r>
      <w:r w:rsidR="00953FC8" w:rsidRPr="00B3417B">
        <w:rPr>
          <w:rFonts w:ascii="Times New Roman" w:hAnsi="Times New Roman"/>
          <w:sz w:val="28"/>
          <w:szCs w:val="28"/>
        </w:rPr>
        <w:t>1</w:t>
      </w:r>
      <w:r w:rsidR="00F50F67" w:rsidRPr="00B3417B">
        <w:rPr>
          <w:rFonts w:ascii="Times New Roman" w:hAnsi="Times New Roman"/>
          <w:sz w:val="28"/>
          <w:szCs w:val="28"/>
        </w:rPr>
        <w:t xml:space="preserve"> </w:t>
      </w:r>
      <w:r w:rsidR="00F877F9" w:rsidRPr="00B3417B">
        <w:rPr>
          <w:rFonts w:ascii="Times New Roman" w:hAnsi="Times New Roman"/>
          <w:sz w:val="28"/>
          <w:szCs w:val="28"/>
        </w:rPr>
        <w:t>внепланов</w:t>
      </w:r>
      <w:r w:rsidR="00953FC8" w:rsidRPr="00B3417B">
        <w:rPr>
          <w:rFonts w:ascii="Times New Roman" w:hAnsi="Times New Roman"/>
          <w:sz w:val="28"/>
          <w:szCs w:val="28"/>
        </w:rPr>
        <w:t>ая</w:t>
      </w:r>
      <w:r w:rsidR="00F877F9" w:rsidRPr="00B3417B">
        <w:rPr>
          <w:rFonts w:ascii="Times New Roman" w:hAnsi="Times New Roman"/>
          <w:sz w:val="28"/>
          <w:szCs w:val="28"/>
        </w:rPr>
        <w:t xml:space="preserve"> документарные п</w:t>
      </w:r>
      <w:r w:rsidR="00953FC8" w:rsidRPr="00B3417B">
        <w:rPr>
          <w:rFonts w:ascii="Times New Roman" w:hAnsi="Times New Roman"/>
          <w:sz w:val="28"/>
          <w:szCs w:val="28"/>
        </w:rPr>
        <w:t>р</w:t>
      </w:r>
      <w:r w:rsidR="00F877F9" w:rsidRPr="00B3417B">
        <w:rPr>
          <w:rFonts w:ascii="Times New Roman" w:hAnsi="Times New Roman"/>
          <w:sz w:val="28"/>
          <w:szCs w:val="28"/>
        </w:rPr>
        <w:t>оверк</w:t>
      </w:r>
      <w:r w:rsidR="00953FC8" w:rsidRPr="00B3417B">
        <w:rPr>
          <w:rFonts w:ascii="Times New Roman" w:hAnsi="Times New Roman"/>
          <w:sz w:val="28"/>
          <w:szCs w:val="28"/>
        </w:rPr>
        <w:t>а</w:t>
      </w:r>
      <w:r w:rsidR="00F50F67" w:rsidRPr="00B3417B">
        <w:rPr>
          <w:rFonts w:ascii="Times New Roman" w:hAnsi="Times New Roman"/>
          <w:sz w:val="28"/>
          <w:szCs w:val="28"/>
        </w:rPr>
        <w:t xml:space="preserve"> по конт</w:t>
      </w:r>
      <w:r w:rsidR="00F637B7">
        <w:rPr>
          <w:rFonts w:ascii="Times New Roman" w:hAnsi="Times New Roman"/>
          <w:sz w:val="28"/>
          <w:szCs w:val="28"/>
        </w:rPr>
        <w:t>ролю за выполнением предписания.</w:t>
      </w:r>
      <w:proofErr w:type="gramEnd"/>
    </w:p>
    <w:p w:rsidR="00B3417B" w:rsidRPr="00B3417B" w:rsidRDefault="00B3417B" w:rsidP="00B3417B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FC0431" w:rsidRPr="00B3417B" w:rsidRDefault="00FC0431" w:rsidP="00B3417B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  <w:r w:rsidRPr="00B3417B">
        <w:rPr>
          <w:rFonts w:ascii="Times New Roman" w:hAnsi="Times New Roman"/>
          <w:b/>
          <w:sz w:val="28"/>
          <w:szCs w:val="28"/>
        </w:rPr>
        <w:t>III. Правоприменительная практика соблюдения обязательных требований</w:t>
      </w:r>
    </w:p>
    <w:p w:rsidR="00FC0431" w:rsidRPr="00B3417B" w:rsidRDefault="00FC0431" w:rsidP="00B3417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3245" w:rsidRPr="00B3417B" w:rsidRDefault="00383245" w:rsidP="00B3417B">
      <w:pPr>
        <w:pStyle w:val="11"/>
        <w:ind w:firstLine="708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 xml:space="preserve">Проанализированы типовые нарушения обязательных требований законодательства, допущенные хозяйствующими субъектами в 1 квартале  2018 года. </w:t>
      </w:r>
      <w:r w:rsidRPr="00BD4D33">
        <w:rPr>
          <w:rFonts w:ascii="Times New Roman" w:hAnsi="Times New Roman"/>
          <w:sz w:val="28"/>
          <w:szCs w:val="28"/>
        </w:rPr>
        <w:t>По результатам анализа установлено следующее:</w:t>
      </w:r>
    </w:p>
    <w:p w:rsidR="003A6A8B" w:rsidRDefault="003A6A8B" w:rsidP="00B3417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7418" w:rsidRPr="00B3417B" w:rsidRDefault="005415F3" w:rsidP="00B3417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417B">
        <w:rPr>
          <w:rFonts w:ascii="Times New Roman" w:hAnsi="Times New Roman"/>
          <w:sz w:val="28"/>
          <w:szCs w:val="28"/>
        </w:rPr>
        <w:t>П</w:t>
      </w:r>
      <w:r w:rsidR="00D67418" w:rsidRPr="00B3417B">
        <w:rPr>
          <w:rFonts w:ascii="Times New Roman" w:hAnsi="Times New Roman"/>
          <w:sz w:val="28"/>
          <w:szCs w:val="28"/>
        </w:rPr>
        <w:t xml:space="preserve">о материалам, полученным из прокуратуры г. Саров было возбуждено административное дело в отношении должностного лица по нарушению части 2 статьи 25 </w:t>
      </w:r>
      <w:hyperlink r:id="rId9" w:history="1">
        <w:r w:rsidR="00D67418" w:rsidRPr="00B3417B">
          <w:rPr>
            <w:rStyle w:val="ac"/>
            <w:rFonts w:ascii="Times New Roman" w:hAnsi="Times New Roman"/>
            <w:sz w:val="28"/>
            <w:szCs w:val="28"/>
          </w:rPr>
          <w:t>Закона</w:t>
        </w:r>
      </w:hyperlink>
      <w:r w:rsidR="00D67418" w:rsidRPr="00B3417B">
        <w:rPr>
          <w:rFonts w:ascii="Times New Roman" w:hAnsi="Times New Roman"/>
          <w:sz w:val="28"/>
          <w:szCs w:val="28"/>
        </w:rPr>
        <w:t xml:space="preserve"> N 52-ФЗ «О санитарно-эпидемиологическом благополучии населения» - санитарно-эпидемиологические требования к условиям труда, а также п.п. 2.11, 2.12;  СП 2.2.2.1327-03 «Гигиенические требования к организации технологических процессов, производственному оборудованию и  рабочему инструменту».</w:t>
      </w:r>
      <w:proofErr w:type="gramEnd"/>
    </w:p>
    <w:p w:rsidR="00D67418" w:rsidRDefault="00A43349" w:rsidP="00B3417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  <w:lang w:eastAsia="ru-RU"/>
        </w:rPr>
        <w:t xml:space="preserve">Должностное </w:t>
      </w:r>
      <w:r w:rsidR="00D34FAC">
        <w:rPr>
          <w:rFonts w:ascii="Times New Roman" w:hAnsi="Times New Roman"/>
          <w:sz w:val="28"/>
          <w:szCs w:val="28"/>
          <w:lang w:eastAsia="ru-RU"/>
        </w:rPr>
        <w:t xml:space="preserve">лицо было привлечено </w:t>
      </w:r>
      <w:r w:rsidR="00D67418" w:rsidRPr="00B3417B">
        <w:rPr>
          <w:rFonts w:ascii="Times New Roman" w:hAnsi="Times New Roman"/>
          <w:sz w:val="28"/>
          <w:szCs w:val="28"/>
          <w:lang w:eastAsia="ru-RU"/>
        </w:rPr>
        <w:t xml:space="preserve">к административной ответственности за административное правонарушение </w:t>
      </w:r>
      <w:r w:rsidR="00D67418" w:rsidRPr="00B3417B">
        <w:rPr>
          <w:rFonts w:ascii="Times New Roman" w:hAnsi="Times New Roman"/>
          <w:sz w:val="28"/>
          <w:szCs w:val="28"/>
        </w:rPr>
        <w:t xml:space="preserve">по статье </w:t>
      </w:r>
      <w:hyperlink r:id="rId10" w:history="1">
        <w:r w:rsidR="00D67418" w:rsidRPr="00B3417B">
          <w:rPr>
            <w:rStyle w:val="ac"/>
            <w:rFonts w:ascii="Times New Roman" w:hAnsi="Times New Roman"/>
            <w:sz w:val="28"/>
            <w:szCs w:val="28"/>
          </w:rPr>
          <w:t>6.3</w:t>
        </w:r>
      </w:hyperlink>
      <w:r w:rsidR="00D67418" w:rsidRPr="00B3417B">
        <w:rPr>
          <w:rFonts w:ascii="Times New Roman" w:hAnsi="Times New Roman"/>
          <w:sz w:val="28"/>
          <w:szCs w:val="28"/>
        </w:rPr>
        <w:t xml:space="preserve"> КоАП РФ, предусматривающей ответственность за действия, выразившиеся в нарушении законодательства в области обеспечения санитарно-эпидемиологического благополучия населения</w:t>
      </w:r>
      <w:r w:rsidR="00D3697D">
        <w:rPr>
          <w:rFonts w:ascii="Times New Roman" w:hAnsi="Times New Roman"/>
          <w:sz w:val="28"/>
          <w:szCs w:val="28"/>
        </w:rPr>
        <w:t>.</w:t>
      </w:r>
    </w:p>
    <w:p w:rsidR="00D67418" w:rsidRPr="00B3417B" w:rsidRDefault="00BC73CD" w:rsidP="00D34FAC">
      <w:pPr>
        <w:pStyle w:val="a7"/>
        <w:jc w:val="both"/>
        <w:rPr>
          <w:rFonts w:ascii="Times New Roman" w:eastAsiaTheme="minorHAnsi" w:hAnsi="Times New Roman"/>
          <w:sz w:val="28"/>
          <w:szCs w:val="28"/>
        </w:rPr>
      </w:pPr>
      <w:r w:rsidRPr="00B411D4">
        <w:rPr>
          <w:rFonts w:ascii="Times New Roman" w:hAnsi="Times New Roman"/>
          <w:b/>
          <w:sz w:val="28"/>
          <w:szCs w:val="28"/>
          <w:highlight w:val="yellow"/>
        </w:rPr>
        <w:t>Н</w:t>
      </w:r>
      <w:r w:rsidR="00D67418" w:rsidRPr="00B411D4">
        <w:rPr>
          <w:rFonts w:ascii="Times New Roman" w:hAnsi="Times New Roman"/>
          <w:b/>
          <w:sz w:val="28"/>
          <w:szCs w:val="28"/>
          <w:highlight w:val="yellow"/>
        </w:rPr>
        <w:t>арушени</w:t>
      </w:r>
      <w:r w:rsidRPr="00B411D4">
        <w:rPr>
          <w:rFonts w:ascii="Times New Roman" w:hAnsi="Times New Roman"/>
          <w:b/>
          <w:sz w:val="28"/>
          <w:szCs w:val="28"/>
          <w:highlight w:val="yellow"/>
        </w:rPr>
        <w:t>е</w:t>
      </w:r>
      <w:r w:rsidR="00D67418" w:rsidRPr="00B411D4">
        <w:rPr>
          <w:rFonts w:ascii="Times New Roman" w:hAnsi="Times New Roman"/>
          <w:sz w:val="28"/>
          <w:szCs w:val="28"/>
          <w:highlight w:val="yellow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D67418" w:rsidRPr="00B3417B">
        <w:rPr>
          <w:rFonts w:ascii="Times New Roman" w:hAnsi="Times New Roman"/>
          <w:sz w:val="28"/>
          <w:szCs w:val="28"/>
        </w:rPr>
        <w:t>Работник предприятия  на момент проведения  проверки</w:t>
      </w:r>
      <w:r w:rsidR="00D67418" w:rsidRPr="00B3417B">
        <w:rPr>
          <w:rFonts w:ascii="Times New Roman" w:hAnsi="Times New Roman"/>
          <w:b/>
          <w:sz w:val="28"/>
          <w:szCs w:val="28"/>
        </w:rPr>
        <w:t xml:space="preserve"> </w:t>
      </w:r>
      <w:r w:rsidR="00D67418" w:rsidRPr="00B3417B">
        <w:rPr>
          <w:rFonts w:ascii="Times New Roman" w:hAnsi="Times New Roman"/>
          <w:sz w:val="28"/>
          <w:szCs w:val="28"/>
        </w:rPr>
        <w:t>прокуратуры</w:t>
      </w:r>
      <w:r w:rsidR="00D67418" w:rsidRPr="00B3417B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B411D4">
        <w:rPr>
          <w:rFonts w:ascii="Times New Roman" w:hAnsi="Times New Roman"/>
          <w:sz w:val="28"/>
          <w:szCs w:val="28"/>
        </w:rPr>
        <w:t>г</w:t>
      </w:r>
      <w:proofErr w:type="gramEnd"/>
      <w:r w:rsidR="00B411D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D67418" w:rsidRPr="00B3417B">
        <w:rPr>
          <w:rFonts w:ascii="Times New Roman" w:hAnsi="Times New Roman"/>
          <w:sz w:val="28"/>
          <w:szCs w:val="28"/>
        </w:rPr>
        <w:t>Саров</w:t>
      </w:r>
      <w:proofErr w:type="spellEnd"/>
      <w:r w:rsidR="00D67418" w:rsidRPr="00B3417B">
        <w:rPr>
          <w:rFonts w:ascii="Times New Roman" w:hAnsi="Times New Roman"/>
          <w:b/>
          <w:sz w:val="28"/>
          <w:szCs w:val="28"/>
        </w:rPr>
        <w:t xml:space="preserve"> </w:t>
      </w:r>
      <w:r w:rsidR="00D34FAC">
        <w:rPr>
          <w:rFonts w:ascii="Times New Roman" w:hAnsi="Times New Roman"/>
          <w:sz w:val="28"/>
          <w:szCs w:val="28"/>
        </w:rPr>
        <w:t xml:space="preserve">работала без предусмотренной </w:t>
      </w:r>
      <w:r w:rsidR="00D67418" w:rsidRPr="00B3417B">
        <w:rPr>
          <w:rFonts w:ascii="Times New Roman" w:hAnsi="Times New Roman"/>
          <w:sz w:val="28"/>
          <w:szCs w:val="28"/>
        </w:rPr>
        <w:t>специальной одежды, специальной обуви и средств защиты.</w:t>
      </w:r>
    </w:p>
    <w:p w:rsidR="00D67418" w:rsidRPr="00B3417B" w:rsidRDefault="00D67418" w:rsidP="00D34F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1D4">
        <w:rPr>
          <w:rFonts w:ascii="Times New Roman" w:hAnsi="Times New Roman" w:cs="Times New Roman"/>
          <w:b/>
          <w:sz w:val="28"/>
          <w:szCs w:val="28"/>
          <w:highlight w:val="yellow"/>
        </w:rPr>
        <w:t>«Как делать нужно (можно)»:</w:t>
      </w:r>
      <w:r w:rsidRPr="00B3417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sub_211"/>
      <w:r w:rsidRPr="00B3417B">
        <w:rPr>
          <w:rFonts w:ascii="Times New Roman" w:hAnsi="Times New Roman" w:cs="Times New Roman"/>
          <w:sz w:val="28"/>
          <w:szCs w:val="28"/>
        </w:rPr>
        <w:t xml:space="preserve">Работники организаций обеспечиваются спецодеждой, </w:t>
      </w:r>
      <w:proofErr w:type="spellStart"/>
      <w:r w:rsidRPr="00B3417B">
        <w:rPr>
          <w:rFonts w:ascii="Times New Roman" w:hAnsi="Times New Roman" w:cs="Times New Roman"/>
          <w:sz w:val="28"/>
          <w:szCs w:val="28"/>
        </w:rPr>
        <w:t>спецобувью</w:t>
      </w:r>
      <w:proofErr w:type="spellEnd"/>
      <w:r w:rsidRPr="00B3417B">
        <w:rPr>
          <w:rFonts w:ascii="Times New Roman" w:hAnsi="Times New Roman" w:cs="Times New Roman"/>
          <w:sz w:val="28"/>
          <w:szCs w:val="28"/>
        </w:rPr>
        <w:t xml:space="preserve"> и другими средствами индивидуальной защиты (</w:t>
      </w:r>
      <w:proofErr w:type="gramStart"/>
      <w:r w:rsidRPr="00B3417B">
        <w:rPr>
          <w:rFonts w:ascii="Times New Roman" w:hAnsi="Times New Roman" w:cs="Times New Roman"/>
          <w:sz w:val="28"/>
          <w:szCs w:val="28"/>
        </w:rPr>
        <w:t>СИЗ</w:t>
      </w:r>
      <w:proofErr w:type="gramEnd"/>
      <w:r w:rsidRPr="00B3417B">
        <w:rPr>
          <w:rFonts w:ascii="Times New Roman" w:hAnsi="Times New Roman" w:cs="Times New Roman"/>
          <w:sz w:val="28"/>
          <w:szCs w:val="28"/>
        </w:rPr>
        <w:t>) от воздействия опасных и вредных производственных факторов в соответствии с требованиями охраны труда и установленными нормами.</w:t>
      </w:r>
    </w:p>
    <w:bookmarkEnd w:id="0"/>
    <w:p w:rsidR="00D67418" w:rsidRPr="00B3417B" w:rsidRDefault="00D67418" w:rsidP="00B341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417B">
        <w:rPr>
          <w:rFonts w:ascii="Times New Roman" w:hAnsi="Times New Roman" w:cs="Times New Roman"/>
          <w:sz w:val="28"/>
          <w:szCs w:val="28"/>
        </w:rPr>
        <w:t xml:space="preserve">Работа без предусмотренных спецодежды и </w:t>
      </w:r>
      <w:proofErr w:type="gramStart"/>
      <w:r w:rsidRPr="00B3417B">
        <w:rPr>
          <w:rFonts w:ascii="Times New Roman" w:hAnsi="Times New Roman" w:cs="Times New Roman"/>
          <w:sz w:val="28"/>
          <w:szCs w:val="28"/>
        </w:rPr>
        <w:t>СИЗ</w:t>
      </w:r>
      <w:proofErr w:type="gramEnd"/>
      <w:r w:rsidRPr="00B3417B">
        <w:rPr>
          <w:rFonts w:ascii="Times New Roman" w:hAnsi="Times New Roman" w:cs="Times New Roman"/>
          <w:sz w:val="28"/>
          <w:szCs w:val="28"/>
        </w:rPr>
        <w:t xml:space="preserve"> не допускается. Руководством организаций должно быть организовано правильное хранение, использование, чистка, стирка и другие виды профилактической обработки специальной одежды и других </w:t>
      </w:r>
      <w:proofErr w:type="gramStart"/>
      <w:r w:rsidRPr="00B3417B">
        <w:rPr>
          <w:rFonts w:ascii="Times New Roman" w:hAnsi="Times New Roman" w:cs="Times New Roman"/>
          <w:sz w:val="28"/>
          <w:szCs w:val="28"/>
        </w:rPr>
        <w:t>СИЗ</w:t>
      </w:r>
      <w:proofErr w:type="gramEnd"/>
      <w:r w:rsidRPr="00B3417B">
        <w:rPr>
          <w:rFonts w:ascii="Times New Roman" w:hAnsi="Times New Roman" w:cs="Times New Roman"/>
          <w:sz w:val="28"/>
          <w:szCs w:val="28"/>
        </w:rPr>
        <w:t xml:space="preserve">, на которые оформлены </w:t>
      </w:r>
      <w:hyperlink r:id="rId11" w:history="1">
        <w:r w:rsidRPr="00B3417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санитарно-эпидемиологические заключения</w:t>
        </w:r>
      </w:hyperlink>
      <w:r w:rsidRPr="00B3417B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D67418" w:rsidRPr="00B3417B" w:rsidRDefault="00D67418" w:rsidP="00B3417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C4627" w:rsidRDefault="001C4627" w:rsidP="002E670E">
      <w:pPr>
        <w:pStyle w:val="a7"/>
        <w:ind w:firstLine="708"/>
        <w:rPr>
          <w:rFonts w:ascii="Times New Roman" w:hAnsi="Times New Roman"/>
          <w:sz w:val="28"/>
          <w:szCs w:val="28"/>
        </w:rPr>
      </w:pPr>
    </w:p>
    <w:p w:rsidR="001C4627" w:rsidRPr="00B411D4" w:rsidRDefault="001C4627" w:rsidP="00B411D4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  <w:r w:rsidRPr="00B411D4">
        <w:rPr>
          <w:rFonts w:ascii="Times New Roman" w:hAnsi="Times New Roman"/>
          <w:b/>
          <w:sz w:val="28"/>
          <w:szCs w:val="28"/>
        </w:rPr>
        <w:lastRenderedPageBreak/>
        <w:t>При осуществлении федерального государственного санитарно-эпидемиологического надзора выявл</w:t>
      </w:r>
      <w:r w:rsidR="00B411D4">
        <w:rPr>
          <w:rFonts w:ascii="Times New Roman" w:hAnsi="Times New Roman"/>
          <w:b/>
          <w:sz w:val="28"/>
          <w:szCs w:val="28"/>
        </w:rPr>
        <w:t>ены</w:t>
      </w:r>
      <w:r w:rsidR="00305CDF" w:rsidRPr="00B411D4">
        <w:rPr>
          <w:rFonts w:ascii="Times New Roman" w:hAnsi="Times New Roman"/>
          <w:b/>
          <w:sz w:val="28"/>
          <w:szCs w:val="28"/>
        </w:rPr>
        <w:t xml:space="preserve"> нарушения</w:t>
      </w:r>
      <w:r w:rsidRPr="00B411D4">
        <w:rPr>
          <w:rFonts w:ascii="Times New Roman" w:hAnsi="Times New Roman"/>
          <w:b/>
          <w:sz w:val="28"/>
          <w:szCs w:val="28"/>
        </w:rPr>
        <w:t>:</w:t>
      </w:r>
    </w:p>
    <w:p w:rsidR="001C4627" w:rsidRPr="00B3417B" w:rsidRDefault="001C4627" w:rsidP="001C4627">
      <w:pPr>
        <w:pStyle w:val="a7"/>
        <w:ind w:firstLine="708"/>
        <w:rPr>
          <w:rFonts w:ascii="Times New Roman" w:eastAsia="Times New Roman" w:hAnsi="Times New Roman"/>
          <w:sz w:val="28"/>
          <w:szCs w:val="28"/>
        </w:rPr>
      </w:pPr>
    </w:p>
    <w:p w:rsidR="001C4627" w:rsidRPr="00305CDF" w:rsidRDefault="001C4627" w:rsidP="001C4627">
      <w:pPr>
        <w:pStyle w:val="af0"/>
        <w:widowControl w:val="0"/>
        <w:spacing w:after="0"/>
        <w:ind w:right="-135"/>
        <w:jc w:val="both"/>
        <w:rPr>
          <w:sz w:val="28"/>
          <w:szCs w:val="28"/>
          <w:u w:val="single"/>
        </w:rPr>
      </w:pPr>
      <w:r w:rsidRPr="003A6A8B">
        <w:rPr>
          <w:b/>
          <w:iCs/>
          <w:sz w:val="28"/>
          <w:szCs w:val="28"/>
          <w:highlight w:val="yellow"/>
        </w:rPr>
        <w:t>Пример нарушения:</w:t>
      </w:r>
      <w:r w:rsidRPr="00B411D4">
        <w:rPr>
          <w:iCs/>
          <w:sz w:val="28"/>
          <w:szCs w:val="28"/>
        </w:rPr>
        <w:t xml:space="preserve"> </w:t>
      </w:r>
      <w:r w:rsidRPr="00305CDF">
        <w:rPr>
          <w:sz w:val="28"/>
          <w:szCs w:val="28"/>
          <w:lang w:eastAsia="en-US"/>
        </w:rPr>
        <w:t>Загрузка продукции в продовольственный магазин</w:t>
      </w:r>
      <w:r w:rsidRPr="00305CDF">
        <w:rPr>
          <w:color w:val="000003"/>
          <w:sz w:val="28"/>
          <w:szCs w:val="28"/>
          <w:lang w:bidi="he-IL"/>
        </w:rPr>
        <w:t xml:space="preserve"> </w:t>
      </w:r>
      <w:r w:rsidRPr="00305CDF">
        <w:rPr>
          <w:sz w:val="28"/>
          <w:szCs w:val="28"/>
          <w:lang w:eastAsia="en-US"/>
        </w:rPr>
        <w:t>осуществляется со стороны двора жилого дома, где расположены окна и входы в квартиры</w:t>
      </w:r>
      <w:r w:rsidR="00B411D4">
        <w:rPr>
          <w:sz w:val="28"/>
          <w:szCs w:val="28"/>
          <w:lang w:eastAsia="en-US"/>
        </w:rPr>
        <w:t xml:space="preserve">. </w:t>
      </w:r>
    </w:p>
    <w:p w:rsidR="00861D24" w:rsidRPr="00B3417B" w:rsidRDefault="00B411D4" w:rsidP="003A6A8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является </w:t>
      </w:r>
      <w:r w:rsidRPr="003A6A8B">
        <w:rPr>
          <w:rFonts w:ascii="Times New Roman" w:hAnsi="Times New Roman"/>
          <w:b/>
          <w:sz w:val="28"/>
          <w:szCs w:val="28"/>
        </w:rPr>
        <w:t>нарушением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1C4627">
        <w:rPr>
          <w:rFonts w:ascii="Times New Roman" w:hAnsi="Times New Roman"/>
          <w:b/>
          <w:sz w:val="28"/>
          <w:szCs w:val="28"/>
        </w:rPr>
        <w:t xml:space="preserve">статьи 11 </w:t>
      </w:r>
      <w:r w:rsidR="00861D24" w:rsidRPr="00B3417B">
        <w:rPr>
          <w:rFonts w:ascii="Times New Roman" w:hAnsi="Times New Roman"/>
          <w:b/>
          <w:sz w:val="28"/>
          <w:szCs w:val="28"/>
        </w:rPr>
        <w:t>Федерального закона</w:t>
      </w:r>
      <w:r w:rsidR="00861D24" w:rsidRPr="00B3417B">
        <w:rPr>
          <w:rFonts w:ascii="Times New Roman" w:hAnsi="Times New Roman"/>
          <w:sz w:val="28"/>
          <w:szCs w:val="28"/>
        </w:rPr>
        <w:t xml:space="preserve"> </w:t>
      </w:r>
      <w:r w:rsidR="00861D24" w:rsidRPr="00B3417B"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="00861D24" w:rsidRPr="00B3417B">
          <w:rPr>
            <w:rFonts w:ascii="Times New Roman" w:hAnsi="Times New Roman"/>
            <w:b/>
            <w:sz w:val="28"/>
            <w:szCs w:val="28"/>
          </w:rPr>
          <w:t>1999 г</w:t>
        </w:r>
      </w:smartTag>
      <w:r w:rsidR="00861D24" w:rsidRPr="00B3417B">
        <w:rPr>
          <w:rFonts w:ascii="Times New Roman" w:hAnsi="Times New Roman"/>
          <w:b/>
          <w:sz w:val="28"/>
          <w:szCs w:val="28"/>
        </w:rPr>
        <w:t xml:space="preserve">. № 52-ФЗ </w:t>
      </w:r>
      <w:r w:rsidR="00861D24" w:rsidRPr="00B3417B">
        <w:rPr>
          <w:rFonts w:ascii="Times New Roman" w:hAnsi="Times New Roman"/>
          <w:sz w:val="28"/>
          <w:szCs w:val="28"/>
        </w:rPr>
        <w:t>«О санитарно-эпидемиологическом благополучии населения</w:t>
      </w:r>
      <w:r w:rsidR="001C4627">
        <w:rPr>
          <w:rFonts w:ascii="Times New Roman" w:hAnsi="Times New Roman"/>
          <w:sz w:val="28"/>
          <w:szCs w:val="28"/>
        </w:rPr>
        <w:t>»</w:t>
      </w:r>
      <w:r w:rsidR="00305CDF">
        <w:rPr>
          <w:rFonts w:ascii="Times New Roman" w:hAnsi="Times New Roman"/>
          <w:sz w:val="28"/>
          <w:szCs w:val="28"/>
        </w:rPr>
        <w:t>,</w:t>
      </w:r>
      <w:r w:rsidR="00861D24" w:rsidRPr="00B3417B">
        <w:rPr>
          <w:rFonts w:ascii="Times New Roman" w:hAnsi="Times New Roman"/>
          <w:sz w:val="28"/>
          <w:szCs w:val="28"/>
        </w:rPr>
        <w:t xml:space="preserve"> устанавливающей  обязанности индивидуальных предпринимателей и юридических лиц в части соб</w:t>
      </w:r>
      <w:r w:rsidR="008664F5">
        <w:rPr>
          <w:rFonts w:ascii="Times New Roman" w:hAnsi="Times New Roman"/>
          <w:sz w:val="28"/>
          <w:szCs w:val="28"/>
        </w:rPr>
        <w:t>людения обязательных требований.</w:t>
      </w:r>
    </w:p>
    <w:p w:rsidR="00305CDF" w:rsidRDefault="00861D24" w:rsidP="00305CDF">
      <w:pPr>
        <w:pStyle w:val="a7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b/>
          <w:sz w:val="28"/>
          <w:szCs w:val="28"/>
          <w:highlight w:val="yellow"/>
        </w:rPr>
        <w:t>«Как делать нужно (можно</w:t>
      </w:r>
      <w:r w:rsidRPr="00B411D4">
        <w:rPr>
          <w:rFonts w:ascii="Times New Roman" w:hAnsi="Times New Roman"/>
          <w:b/>
          <w:sz w:val="28"/>
          <w:szCs w:val="28"/>
          <w:highlight w:val="yellow"/>
        </w:rPr>
        <w:t>)»:</w:t>
      </w:r>
      <w:r w:rsidRPr="00B411D4">
        <w:rPr>
          <w:rFonts w:ascii="Times New Roman" w:hAnsi="Times New Roman"/>
          <w:b/>
          <w:sz w:val="28"/>
          <w:szCs w:val="28"/>
        </w:rPr>
        <w:t xml:space="preserve"> </w:t>
      </w:r>
      <w:r w:rsidRPr="001C4627">
        <w:rPr>
          <w:rFonts w:ascii="Times New Roman" w:hAnsi="Times New Roman"/>
          <w:b/>
          <w:sz w:val="28"/>
          <w:szCs w:val="28"/>
          <w:u w:val="single"/>
        </w:rPr>
        <w:t>ст.11</w:t>
      </w:r>
      <w:r w:rsidRPr="001C4627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C4627">
        <w:rPr>
          <w:rFonts w:ascii="Times New Roman" w:hAnsi="Times New Roman"/>
          <w:b/>
          <w:sz w:val="28"/>
          <w:szCs w:val="28"/>
          <w:u w:val="single"/>
        </w:rPr>
        <w:t xml:space="preserve"> № 52-ФЗ</w:t>
      </w:r>
      <w:r w:rsidRPr="00B3417B">
        <w:rPr>
          <w:rFonts w:ascii="Times New Roman" w:hAnsi="Times New Roman"/>
          <w:sz w:val="28"/>
          <w:szCs w:val="28"/>
        </w:rPr>
        <w:t xml:space="preserve"> Обязанности индивидуальных предпринимателей и юридических лиц. Индивидуальные предприниматели и юридические лица в соответствии с осуществляемой ими деятельностью обязаны: 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 обеспечивать безопасность для здоровья человека выполн</w:t>
      </w:r>
      <w:r w:rsidR="00B411D4">
        <w:rPr>
          <w:rFonts w:ascii="Times New Roman" w:hAnsi="Times New Roman"/>
          <w:sz w:val="28"/>
          <w:szCs w:val="28"/>
        </w:rPr>
        <w:t>яемых работ и оказываемых услуг.</w:t>
      </w:r>
      <w:r w:rsidRPr="00B3417B">
        <w:rPr>
          <w:rFonts w:ascii="Times New Roman" w:hAnsi="Times New Roman"/>
          <w:sz w:val="28"/>
          <w:szCs w:val="28"/>
        </w:rPr>
        <w:t xml:space="preserve"> </w:t>
      </w:r>
    </w:p>
    <w:p w:rsidR="00305CDF" w:rsidRDefault="00B411D4" w:rsidP="003A6A8B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B411D4">
        <w:rPr>
          <w:rFonts w:ascii="Times New Roman" w:hAnsi="Times New Roman"/>
          <w:b/>
          <w:sz w:val="28"/>
          <w:szCs w:val="28"/>
        </w:rPr>
        <w:t xml:space="preserve">Нарушение </w:t>
      </w:r>
      <w:r w:rsidR="00305CDF" w:rsidRPr="00B411D4">
        <w:rPr>
          <w:rFonts w:ascii="Times New Roman" w:hAnsi="Times New Roman"/>
          <w:b/>
          <w:sz w:val="28"/>
          <w:szCs w:val="28"/>
        </w:rPr>
        <w:t>санитарных правил</w:t>
      </w:r>
      <w:r w:rsidR="003A6A8B">
        <w:rPr>
          <w:rFonts w:ascii="Times New Roman" w:hAnsi="Times New Roman"/>
          <w:b/>
          <w:sz w:val="28"/>
          <w:szCs w:val="28"/>
        </w:rPr>
        <w:t>:</w:t>
      </w:r>
      <w:r w:rsidR="00305CDF" w:rsidRPr="003A6A8B">
        <w:rPr>
          <w:rFonts w:ascii="Times New Roman" w:hAnsi="Times New Roman"/>
          <w:b/>
          <w:sz w:val="28"/>
          <w:szCs w:val="28"/>
        </w:rPr>
        <w:t xml:space="preserve"> а</w:t>
      </w:r>
      <w:r w:rsidR="00305CDF" w:rsidRPr="00305CDF">
        <w:rPr>
          <w:rFonts w:ascii="Times New Roman" w:hAnsi="Times New Roman"/>
          <w:b/>
          <w:sz w:val="28"/>
          <w:szCs w:val="28"/>
        </w:rPr>
        <w:t xml:space="preserve">бз.2  п.3.7 </w:t>
      </w:r>
      <w:proofErr w:type="spellStart"/>
      <w:r w:rsidR="00305CDF" w:rsidRPr="00305CDF">
        <w:rPr>
          <w:rFonts w:ascii="Times New Roman" w:hAnsi="Times New Roman"/>
          <w:b/>
          <w:sz w:val="28"/>
          <w:szCs w:val="28"/>
        </w:rPr>
        <w:t>СанПиН</w:t>
      </w:r>
      <w:proofErr w:type="spellEnd"/>
      <w:r w:rsidR="00305CDF" w:rsidRPr="00305CDF">
        <w:rPr>
          <w:rFonts w:ascii="Times New Roman" w:hAnsi="Times New Roman"/>
          <w:b/>
          <w:sz w:val="28"/>
          <w:szCs w:val="28"/>
        </w:rPr>
        <w:t xml:space="preserve"> 2.1.2.2645-10</w:t>
      </w:r>
      <w:r w:rsidR="00305CDF" w:rsidRPr="00305CDF">
        <w:rPr>
          <w:rFonts w:ascii="Times New Roman" w:hAnsi="Times New Roman"/>
          <w:sz w:val="28"/>
          <w:szCs w:val="28"/>
        </w:rPr>
        <w:t xml:space="preserve"> "Санитарно-эпидемиологические требования к условиям проживания в жилых зданиях и помещениях":</w:t>
      </w:r>
    </w:p>
    <w:p w:rsidR="00861D24" w:rsidRPr="00305CDF" w:rsidRDefault="00305CDF" w:rsidP="00305CDF">
      <w:pPr>
        <w:pStyle w:val="a7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b/>
          <w:sz w:val="28"/>
          <w:szCs w:val="28"/>
          <w:highlight w:val="yellow"/>
        </w:rPr>
        <w:t>«Как делать нужно»</w:t>
      </w:r>
      <w:r w:rsidRPr="00B3417B">
        <w:rPr>
          <w:rFonts w:ascii="Times New Roman" w:hAnsi="Times New Roman"/>
          <w:sz w:val="28"/>
          <w:szCs w:val="28"/>
          <w:highlight w:val="yellow"/>
        </w:rPr>
        <w:t>:</w:t>
      </w:r>
      <w:r w:rsidRPr="00B3417B">
        <w:rPr>
          <w:rFonts w:ascii="Times New Roman" w:hAnsi="Times New Roman"/>
          <w:sz w:val="28"/>
          <w:szCs w:val="28"/>
        </w:rPr>
        <w:t xml:space="preserve"> Загрузка материалов, продукции для помещений общественного назначения со стороны двора жилого дома, где расположены окна и входы в квартиры, не допускается. Загрузку следует выполнять: с торцов жилых зданий, не имеющих окон; из подземных тоннелей или закрытых дебаркадеров; со стороны </w:t>
      </w:r>
      <w:proofErr w:type="spellStart"/>
      <w:r w:rsidRPr="00B3417B">
        <w:rPr>
          <w:rFonts w:ascii="Times New Roman" w:hAnsi="Times New Roman"/>
          <w:sz w:val="28"/>
          <w:szCs w:val="28"/>
        </w:rPr>
        <w:t>магистрале</w:t>
      </w:r>
      <w:proofErr w:type="spellEnd"/>
    </w:p>
    <w:p w:rsidR="00305CDF" w:rsidRPr="003A6A8B" w:rsidRDefault="00305CDF" w:rsidP="00305CD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C4627" w:rsidRPr="00305CDF" w:rsidRDefault="001C4627" w:rsidP="001C4627">
      <w:pPr>
        <w:pStyle w:val="a7"/>
        <w:rPr>
          <w:rFonts w:ascii="Times New Roman" w:hAnsi="Times New Roman"/>
          <w:sz w:val="28"/>
          <w:szCs w:val="28"/>
        </w:rPr>
      </w:pPr>
      <w:r w:rsidRPr="003A6A8B">
        <w:rPr>
          <w:rFonts w:ascii="Times New Roman" w:hAnsi="Times New Roman"/>
          <w:b/>
          <w:sz w:val="28"/>
          <w:szCs w:val="28"/>
          <w:highlight w:val="yellow"/>
        </w:rPr>
        <w:t>Пример нарушения</w:t>
      </w:r>
      <w:proofErr w:type="gramStart"/>
      <w:r w:rsidRPr="00305CDF">
        <w:rPr>
          <w:rFonts w:ascii="Times New Roman" w:hAnsi="Times New Roman"/>
          <w:b/>
          <w:sz w:val="28"/>
          <w:szCs w:val="28"/>
        </w:rPr>
        <w:t xml:space="preserve">  </w:t>
      </w:r>
      <w:r w:rsidRPr="00305CDF">
        <w:rPr>
          <w:rFonts w:ascii="Times New Roman" w:hAnsi="Times New Roman"/>
          <w:sz w:val="28"/>
          <w:szCs w:val="28"/>
        </w:rPr>
        <w:t>В</w:t>
      </w:r>
      <w:proofErr w:type="gramEnd"/>
      <w:r w:rsidRPr="00305CDF">
        <w:rPr>
          <w:rFonts w:ascii="Times New Roman" w:hAnsi="Times New Roman"/>
          <w:sz w:val="28"/>
          <w:szCs w:val="28"/>
        </w:rPr>
        <w:t xml:space="preserve"> помещениях ресторана обнаружены насекомые (тараканы).</w:t>
      </w:r>
    </w:p>
    <w:p w:rsidR="00305CDF" w:rsidRPr="00B3417B" w:rsidRDefault="00305CDF" w:rsidP="003A6A8B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3A6A8B">
        <w:rPr>
          <w:rFonts w:ascii="Times New Roman" w:hAnsi="Times New Roman"/>
          <w:sz w:val="28"/>
          <w:szCs w:val="28"/>
        </w:rPr>
        <w:t xml:space="preserve">Что является </w:t>
      </w:r>
      <w:r w:rsidRPr="001D2618">
        <w:rPr>
          <w:rFonts w:ascii="Times New Roman" w:hAnsi="Times New Roman"/>
          <w:b/>
          <w:sz w:val="28"/>
          <w:szCs w:val="28"/>
        </w:rPr>
        <w:t>нарушением</w:t>
      </w:r>
      <w:r w:rsidR="003A6A8B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статьи 17 </w:t>
      </w:r>
      <w:r w:rsidRPr="00B3417B">
        <w:rPr>
          <w:rFonts w:ascii="Times New Roman" w:hAnsi="Times New Roman"/>
          <w:b/>
          <w:sz w:val="28"/>
          <w:szCs w:val="28"/>
        </w:rPr>
        <w:t>Федерального закона</w:t>
      </w:r>
      <w:r w:rsidRPr="00B3417B">
        <w:rPr>
          <w:rFonts w:ascii="Times New Roman" w:hAnsi="Times New Roman"/>
          <w:sz w:val="28"/>
          <w:szCs w:val="28"/>
        </w:rPr>
        <w:t xml:space="preserve"> </w:t>
      </w:r>
      <w:r w:rsidRPr="00B3417B"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Pr="00B3417B">
          <w:rPr>
            <w:rFonts w:ascii="Times New Roman" w:hAnsi="Times New Roman"/>
            <w:b/>
            <w:sz w:val="28"/>
            <w:szCs w:val="28"/>
          </w:rPr>
          <w:t>1999 г</w:t>
        </w:r>
      </w:smartTag>
      <w:r w:rsidRPr="00B3417B">
        <w:rPr>
          <w:rFonts w:ascii="Times New Roman" w:hAnsi="Times New Roman"/>
          <w:b/>
          <w:sz w:val="28"/>
          <w:szCs w:val="28"/>
        </w:rPr>
        <w:t xml:space="preserve">. № 52-ФЗ </w:t>
      </w:r>
      <w:r w:rsidRPr="00B3417B">
        <w:rPr>
          <w:rFonts w:ascii="Times New Roman" w:hAnsi="Times New Roman"/>
          <w:sz w:val="28"/>
          <w:szCs w:val="28"/>
        </w:rPr>
        <w:t>«О санитарно-эпидемиологическом благополучии населения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B3417B">
        <w:rPr>
          <w:rFonts w:ascii="Times New Roman" w:hAnsi="Times New Roman"/>
          <w:sz w:val="28"/>
          <w:szCs w:val="28"/>
        </w:rPr>
        <w:t>устанавливающей санитарно-эпидемиологические требования к организации питания населения.</w:t>
      </w:r>
    </w:p>
    <w:p w:rsidR="00305CDF" w:rsidRDefault="001C4627" w:rsidP="00305CDF">
      <w:pPr>
        <w:pStyle w:val="a7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="00861D24" w:rsidRPr="00B3417B">
        <w:rPr>
          <w:rFonts w:ascii="Times New Roman" w:hAnsi="Times New Roman"/>
          <w:b/>
          <w:sz w:val="28"/>
          <w:szCs w:val="28"/>
          <w:highlight w:val="yellow"/>
        </w:rPr>
        <w:t>«Как делать нужно (можно)»:</w:t>
      </w:r>
      <w:r w:rsidR="00861D24" w:rsidRPr="00B3417B">
        <w:rPr>
          <w:rFonts w:ascii="Times New Roman" w:hAnsi="Times New Roman"/>
          <w:b/>
          <w:sz w:val="28"/>
          <w:szCs w:val="28"/>
        </w:rPr>
        <w:t xml:space="preserve"> </w:t>
      </w:r>
      <w:r w:rsidR="00861D24" w:rsidRPr="00B3417B">
        <w:rPr>
          <w:rFonts w:ascii="Times New Roman" w:hAnsi="Times New Roman"/>
          <w:sz w:val="28"/>
          <w:szCs w:val="28"/>
        </w:rPr>
        <w:t xml:space="preserve">При организации питания населения в специально оборудованных местах (столовых, ресторанах, кафе, барах и других), в том числе при приготовлении пищи и напитков, их хранении и реализации населению, для предотвращения возникновения и распространения </w:t>
      </w:r>
      <w:hyperlink w:anchor="sub_115" w:history="1">
        <w:r w:rsidR="00861D24" w:rsidRPr="00B3417B">
          <w:rPr>
            <w:rFonts w:ascii="Times New Roman" w:hAnsi="Times New Roman"/>
            <w:sz w:val="28"/>
            <w:szCs w:val="28"/>
          </w:rPr>
          <w:t>инфекционных заболеваний</w:t>
        </w:r>
      </w:hyperlink>
      <w:r w:rsidR="00861D24" w:rsidRPr="00B3417B">
        <w:rPr>
          <w:rFonts w:ascii="Times New Roman" w:hAnsi="Times New Roman"/>
          <w:sz w:val="28"/>
          <w:szCs w:val="28"/>
        </w:rPr>
        <w:t xml:space="preserve"> и массовых неинфекционных заболеваний (отравлений) </w:t>
      </w:r>
      <w:r w:rsidR="00861D24" w:rsidRPr="00B3417B">
        <w:rPr>
          <w:rFonts w:ascii="Times New Roman" w:hAnsi="Times New Roman"/>
          <w:b/>
          <w:sz w:val="28"/>
          <w:szCs w:val="28"/>
          <w:u w:val="single"/>
        </w:rPr>
        <w:t>должны выполняться санитарно-эпидемиологические требования</w:t>
      </w:r>
      <w:r w:rsidR="00861D24" w:rsidRPr="00B3417B">
        <w:rPr>
          <w:rFonts w:ascii="Times New Roman" w:hAnsi="Times New Roman"/>
          <w:sz w:val="28"/>
          <w:szCs w:val="28"/>
        </w:rPr>
        <w:t>.</w:t>
      </w:r>
    </w:p>
    <w:p w:rsidR="00861D24" w:rsidRPr="00B3417B" w:rsidRDefault="003A6A8B" w:rsidP="003A6A8B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3A6A8B">
        <w:rPr>
          <w:rFonts w:ascii="Times New Roman" w:hAnsi="Times New Roman"/>
          <w:b/>
          <w:sz w:val="28"/>
          <w:szCs w:val="28"/>
        </w:rPr>
        <w:t xml:space="preserve">Нарушение </w:t>
      </w:r>
      <w:r w:rsidR="00305CDF" w:rsidRPr="003A6A8B">
        <w:rPr>
          <w:rFonts w:ascii="Times New Roman" w:hAnsi="Times New Roman"/>
          <w:b/>
          <w:sz w:val="28"/>
          <w:szCs w:val="28"/>
        </w:rPr>
        <w:t>санитарных правил</w:t>
      </w:r>
      <w:r w:rsidR="00305CDF">
        <w:rPr>
          <w:rFonts w:ascii="Times New Roman" w:hAnsi="Times New Roman"/>
          <w:b/>
          <w:sz w:val="28"/>
          <w:szCs w:val="28"/>
        </w:rPr>
        <w:t xml:space="preserve"> </w:t>
      </w:r>
      <w:r w:rsidR="00861D24" w:rsidRPr="00B3417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61D24" w:rsidRPr="00B3417B">
        <w:rPr>
          <w:rFonts w:ascii="Times New Roman" w:hAnsi="Times New Roman"/>
          <w:b/>
          <w:sz w:val="28"/>
          <w:szCs w:val="28"/>
        </w:rPr>
        <w:t>абз</w:t>
      </w:r>
      <w:proofErr w:type="spellEnd"/>
      <w:r w:rsidR="00861D24" w:rsidRPr="00B3417B">
        <w:rPr>
          <w:rFonts w:ascii="Times New Roman" w:hAnsi="Times New Roman"/>
          <w:b/>
          <w:sz w:val="28"/>
          <w:szCs w:val="28"/>
        </w:rPr>
        <w:t>.  1 п. 12.1 СП 2.3.6.1079-01</w:t>
      </w:r>
      <w:r w:rsidR="00861D24" w:rsidRPr="00B3417B">
        <w:rPr>
          <w:rFonts w:ascii="Times New Roman" w:hAnsi="Times New Roman"/>
          <w:sz w:val="28"/>
          <w:szCs w:val="28"/>
        </w:rPr>
        <w:t xml:space="preserve"> "Санитарно-эпидемиологические требования к организациям общественного питания, изготовлению и </w:t>
      </w:r>
      <w:proofErr w:type="spellStart"/>
      <w:r w:rsidR="00861D24" w:rsidRPr="00B3417B">
        <w:rPr>
          <w:rFonts w:ascii="Times New Roman" w:hAnsi="Times New Roman"/>
          <w:sz w:val="28"/>
          <w:szCs w:val="28"/>
        </w:rPr>
        <w:t>оборотоспособности</w:t>
      </w:r>
      <w:proofErr w:type="spellEnd"/>
      <w:r w:rsidR="00861D24" w:rsidRPr="00B3417B">
        <w:rPr>
          <w:rFonts w:ascii="Times New Roman" w:hAnsi="Times New Roman"/>
          <w:sz w:val="28"/>
          <w:szCs w:val="28"/>
        </w:rPr>
        <w:t xml:space="preserve"> в них пищевых продуктов и продовольственного сырья":</w:t>
      </w:r>
    </w:p>
    <w:p w:rsidR="00861D24" w:rsidRDefault="001C4627" w:rsidP="00B3417B">
      <w:pPr>
        <w:pStyle w:val="af0"/>
        <w:widowControl w:val="0"/>
        <w:ind w:right="-135"/>
        <w:jc w:val="both"/>
        <w:rPr>
          <w:sz w:val="28"/>
          <w:szCs w:val="28"/>
        </w:rPr>
      </w:pPr>
      <w:r w:rsidRPr="00B3417B">
        <w:rPr>
          <w:sz w:val="28"/>
          <w:szCs w:val="28"/>
          <w:highlight w:val="yellow"/>
        </w:rPr>
        <w:lastRenderedPageBreak/>
        <w:t xml:space="preserve"> </w:t>
      </w:r>
      <w:r w:rsidR="00861D24" w:rsidRPr="005E1A38">
        <w:rPr>
          <w:b/>
          <w:sz w:val="28"/>
          <w:szCs w:val="28"/>
          <w:highlight w:val="yellow"/>
        </w:rPr>
        <w:t>«Как делать нужно»:</w:t>
      </w:r>
      <w:r w:rsidR="00861D24" w:rsidRPr="00B3417B">
        <w:rPr>
          <w:sz w:val="28"/>
          <w:szCs w:val="28"/>
        </w:rPr>
        <w:t xml:space="preserve"> </w:t>
      </w:r>
      <w:proofErr w:type="gramStart"/>
      <w:r w:rsidR="00861D24" w:rsidRPr="00B3417B">
        <w:rPr>
          <w:sz w:val="28"/>
          <w:szCs w:val="28"/>
        </w:rPr>
        <w:t>В организациях не допускается наличие насекомых (вредные членистоногие - тараканы, мухи, рыжие домовые муравьи, комары, крысиные клещи; вредители запасов - жуки, бабочки, сеноеды, клещи и др.) и грызунов (серые и черные крысы, домовые мыши, полевки и др.)</w:t>
      </w:r>
      <w:proofErr w:type="gramEnd"/>
    </w:p>
    <w:p w:rsidR="00305CDF" w:rsidRPr="00B3417B" w:rsidRDefault="00305CDF" w:rsidP="00B3417B">
      <w:pPr>
        <w:pStyle w:val="af0"/>
        <w:widowControl w:val="0"/>
        <w:ind w:right="-135"/>
        <w:jc w:val="both"/>
        <w:rPr>
          <w:sz w:val="28"/>
          <w:szCs w:val="28"/>
        </w:rPr>
      </w:pPr>
    </w:p>
    <w:p w:rsidR="00861D24" w:rsidRPr="00B3417B" w:rsidRDefault="00861D24" w:rsidP="00B3417B">
      <w:pPr>
        <w:pStyle w:val="ae"/>
        <w:ind w:left="0"/>
        <w:rPr>
          <w:rFonts w:ascii="Times New Roman" w:hAnsi="Times New Roman" w:cs="Times New Roman"/>
          <w:sz w:val="28"/>
          <w:szCs w:val="28"/>
        </w:rPr>
      </w:pPr>
      <w:r w:rsidRPr="003A6A8B">
        <w:rPr>
          <w:rFonts w:ascii="Times New Roman" w:hAnsi="Times New Roman" w:cs="Times New Roman"/>
          <w:b/>
          <w:sz w:val="28"/>
          <w:szCs w:val="28"/>
        </w:rPr>
        <w:t>Таким образом</w:t>
      </w:r>
      <w:r w:rsidRPr="00B3417B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B3417B">
        <w:rPr>
          <w:rFonts w:ascii="Times New Roman" w:hAnsi="Times New Roman" w:cs="Times New Roman"/>
          <w:sz w:val="28"/>
          <w:szCs w:val="28"/>
        </w:rPr>
        <w:t xml:space="preserve"> указанные выше нарушения обязательных требований санитарного законодательства  были квалифицированы в соответствии со следующими нормами </w:t>
      </w:r>
      <w:hyperlink r:id="rId12" w:history="1">
        <w:r w:rsidRPr="00B3417B">
          <w:rPr>
            <w:rStyle w:val="ac"/>
            <w:rFonts w:ascii="Times New Roman" w:hAnsi="Times New Roman" w:cs="Times New Roman"/>
            <w:sz w:val="28"/>
            <w:szCs w:val="28"/>
          </w:rPr>
          <w:t>КоАП</w:t>
        </w:r>
      </w:hyperlink>
      <w:r w:rsidRPr="00B3417B">
        <w:rPr>
          <w:rFonts w:ascii="Times New Roman" w:hAnsi="Times New Roman" w:cs="Times New Roman"/>
          <w:sz w:val="28"/>
          <w:szCs w:val="28"/>
        </w:rPr>
        <w:t xml:space="preserve"> РФ:  </w:t>
      </w:r>
    </w:p>
    <w:p w:rsidR="00861D24" w:rsidRPr="00B3417B" w:rsidRDefault="00861D24" w:rsidP="00B3417B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 xml:space="preserve">по </w:t>
      </w:r>
      <w:hyperlink r:id="rId13" w:history="1">
        <w:r w:rsidRPr="00B3417B">
          <w:rPr>
            <w:rStyle w:val="ac"/>
            <w:rFonts w:ascii="Times New Roman" w:hAnsi="Times New Roman"/>
            <w:sz w:val="28"/>
            <w:szCs w:val="28"/>
          </w:rPr>
          <w:t>статье 6.4</w:t>
        </w:r>
      </w:hyperlink>
      <w:r w:rsidRPr="00B3417B">
        <w:rPr>
          <w:rFonts w:ascii="Times New Roman" w:hAnsi="Times New Roman"/>
          <w:sz w:val="28"/>
          <w:szCs w:val="28"/>
        </w:rPr>
        <w:t xml:space="preserve"> КоАП РФ, предусматривающей ответственность за действия, выразившиеся в нарушении санитарно-эпидемиологических требований к эксплуатации жилых помещений и общественных помещений, зданий, сооружений и транспорта. Данная норма применялась в части нарушений </w:t>
      </w:r>
      <w:r w:rsidRPr="00B3417B">
        <w:rPr>
          <w:rFonts w:ascii="Times New Roman" w:hAnsi="Times New Roman"/>
          <w:b/>
          <w:sz w:val="28"/>
          <w:szCs w:val="28"/>
        </w:rPr>
        <w:t>статьи 11 Федерального закона № 52 – ФЗ</w:t>
      </w:r>
      <w:r w:rsidRPr="00B3417B">
        <w:rPr>
          <w:rFonts w:ascii="Times New Roman" w:hAnsi="Times New Roman"/>
          <w:sz w:val="28"/>
          <w:szCs w:val="28"/>
        </w:rPr>
        <w:t xml:space="preserve"> от 30.03.1999 «О санитарно – эпидемиологическом благополучии населения».</w:t>
      </w:r>
    </w:p>
    <w:p w:rsidR="00861D24" w:rsidRPr="00B3417B" w:rsidRDefault="00861D24" w:rsidP="00B3417B">
      <w:pPr>
        <w:pStyle w:val="a7"/>
        <w:ind w:left="1080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>К ответственности привлечены должностные и юридические лица.</w:t>
      </w:r>
    </w:p>
    <w:p w:rsidR="00861D24" w:rsidRPr="00B3417B" w:rsidRDefault="00861D24" w:rsidP="003A6A8B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ind w:left="1077"/>
        <w:jc w:val="both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 xml:space="preserve">по </w:t>
      </w:r>
      <w:r w:rsidR="005546A0" w:rsidRPr="005546A0">
        <w:rPr>
          <w:rFonts w:ascii="Times New Roman" w:hAnsi="Times New Roman"/>
          <w:sz w:val="28"/>
          <w:szCs w:val="28"/>
        </w:rPr>
        <w:t xml:space="preserve">статье </w:t>
      </w:r>
      <w:hyperlink r:id="rId14" w:history="1">
        <w:r w:rsidRPr="00B3417B">
          <w:rPr>
            <w:rStyle w:val="ac"/>
            <w:rFonts w:ascii="Times New Roman" w:hAnsi="Times New Roman"/>
            <w:sz w:val="28"/>
            <w:szCs w:val="28"/>
          </w:rPr>
          <w:t>6.6</w:t>
        </w:r>
      </w:hyperlink>
      <w:r w:rsidRPr="00B341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417B">
        <w:rPr>
          <w:rFonts w:ascii="Times New Roman" w:hAnsi="Times New Roman"/>
          <w:sz w:val="28"/>
          <w:szCs w:val="28"/>
        </w:rPr>
        <w:t>КоАП</w:t>
      </w:r>
      <w:proofErr w:type="spellEnd"/>
      <w:r w:rsidRPr="00B3417B">
        <w:rPr>
          <w:rFonts w:ascii="Times New Roman" w:hAnsi="Times New Roman"/>
          <w:sz w:val="28"/>
          <w:szCs w:val="28"/>
        </w:rPr>
        <w:t xml:space="preserve"> РФ, предусматривающей ответственность за </w:t>
      </w:r>
      <w:r w:rsidRPr="00B3417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нарушение санитарно-эпидемиологических </w:t>
      </w:r>
      <w:r w:rsidRPr="00B3417B">
        <w:rPr>
          <w:rFonts w:ascii="Times New Roman" w:hAnsi="Times New Roman"/>
          <w:sz w:val="28"/>
          <w:szCs w:val="28"/>
        </w:rPr>
        <w:t>требований</w:t>
      </w:r>
      <w:r w:rsidRPr="00B3417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к организации питания населения в специально оборудованных местах (столовых, ресторанах, кафе, барах и других местах), в том числе при приготовлении пищи и напитков, их хранении и реализации населению.</w:t>
      </w:r>
      <w:r w:rsidRPr="00B3417B">
        <w:rPr>
          <w:rFonts w:ascii="Times New Roman" w:hAnsi="Times New Roman"/>
          <w:sz w:val="28"/>
          <w:szCs w:val="28"/>
        </w:rPr>
        <w:t xml:space="preserve"> Данная норма применялась в части нарушений </w:t>
      </w:r>
      <w:r w:rsidRPr="00B3417B">
        <w:rPr>
          <w:rFonts w:ascii="Times New Roman" w:hAnsi="Times New Roman"/>
          <w:b/>
          <w:sz w:val="28"/>
          <w:szCs w:val="28"/>
        </w:rPr>
        <w:t>статей 11, 17 Федерального закона № 52 – ФЗ</w:t>
      </w:r>
      <w:r w:rsidRPr="00B3417B">
        <w:rPr>
          <w:rFonts w:ascii="Times New Roman" w:hAnsi="Times New Roman"/>
          <w:sz w:val="28"/>
          <w:szCs w:val="28"/>
        </w:rPr>
        <w:t xml:space="preserve"> от 30.03.1999 «О санитарно – эпидемиологическом благополучии населения».</w:t>
      </w:r>
    </w:p>
    <w:p w:rsidR="00861D24" w:rsidRPr="00B3417B" w:rsidRDefault="00861D24" w:rsidP="003A6A8B">
      <w:pPr>
        <w:pStyle w:val="a7"/>
        <w:ind w:left="1077"/>
        <w:jc w:val="both"/>
        <w:rPr>
          <w:rFonts w:ascii="Times New Roman" w:hAnsi="Times New Roman"/>
          <w:sz w:val="28"/>
          <w:szCs w:val="28"/>
        </w:rPr>
      </w:pPr>
      <w:r w:rsidRPr="00B3417B">
        <w:rPr>
          <w:rFonts w:ascii="Times New Roman" w:hAnsi="Times New Roman"/>
          <w:sz w:val="28"/>
          <w:szCs w:val="28"/>
        </w:rPr>
        <w:t>К ответственности привлечены должностные и юридические лица.</w:t>
      </w:r>
    </w:p>
    <w:sectPr w:rsidR="00861D24" w:rsidRPr="00B3417B" w:rsidSect="00916232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31E9"/>
    <w:multiLevelType w:val="hybridMultilevel"/>
    <w:tmpl w:val="D8CA5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37CEF"/>
    <w:multiLevelType w:val="hybridMultilevel"/>
    <w:tmpl w:val="3056AEEC"/>
    <w:lvl w:ilvl="0" w:tplc="1B54B82E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651361"/>
    <w:multiLevelType w:val="hybridMultilevel"/>
    <w:tmpl w:val="2D768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56F24"/>
    <w:multiLevelType w:val="hybridMultilevel"/>
    <w:tmpl w:val="493604AC"/>
    <w:lvl w:ilvl="0" w:tplc="E59AD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08192C"/>
    <w:multiLevelType w:val="hybridMultilevel"/>
    <w:tmpl w:val="CCCC5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24268"/>
    <w:multiLevelType w:val="hybridMultilevel"/>
    <w:tmpl w:val="464E9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1F1E21"/>
    <w:multiLevelType w:val="hybridMultilevel"/>
    <w:tmpl w:val="EE4EA592"/>
    <w:lvl w:ilvl="0" w:tplc="15A84A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D5B7B"/>
    <w:multiLevelType w:val="hybridMultilevel"/>
    <w:tmpl w:val="7482F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86897"/>
    <w:multiLevelType w:val="hybridMultilevel"/>
    <w:tmpl w:val="8C2AB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71E5333"/>
    <w:multiLevelType w:val="hybridMultilevel"/>
    <w:tmpl w:val="36B65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B2525"/>
    <w:multiLevelType w:val="hybridMultilevel"/>
    <w:tmpl w:val="8A2AF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F81B5F"/>
    <w:multiLevelType w:val="hybridMultilevel"/>
    <w:tmpl w:val="962CA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10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11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7C81"/>
    <w:rsid w:val="000473C2"/>
    <w:rsid w:val="00073B62"/>
    <w:rsid w:val="00077282"/>
    <w:rsid w:val="00077E76"/>
    <w:rsid w:val="0009781B"/>
    <w:rsid w:val="000C42F4"/>
    <w:rsid w:val="000E1BC5"/>
    <w:rsid w:val="000E577F"/>
    <w:rsid w:val="000F0FFF"/>
    <w:rsid w:val="000F3919"/>
    <w:rsid w:val="000F46CD"/>
    <w:rsid w:val="000F4FE5"/>
    <w:rsid w:val="001074B3"/>
    <w:rsid w:val="001114B9"/>
    <w:rsid w:val="00131BFA"/>
    <w:rsid w:val="0014426F"/>
    <w:rsid w:val="00172D26"/>
    <w:rsid w:val="00176D14"/>
    <w:rsid w:val="00187139"/>
    <w:rsid w:val="0019792E"/>
    <w:rsid w:val="001C4627"/>
    <w:rsid w:val="001D2618"/>
    <w:rsid w:val="001D36D5"/>
    <w:rsid w:val="00205349"/>
    <w:rsid w:val="0022091F"/>
    <w:rsid w:val="00223277"/>
    <w:rsid w:val="002A13E2"/>
    <w:rsid w:val="002E670E"/>
    <w:rsid w:val="002F6DEB"/>
    <w:rsid w:val="00305CDF"/>
    <w:rsid w:val="00315FF7"/>
    <w:rsid w:val="00317B69"/>
    <w:rsid w:val="00356468"/>
    <w:rsid w:val="003812AC"/>
    <w:rsid w:val="003822D4"/>
    <w:rsid w:val="00383245"/>
    <w:rsid w:val="00386E8B"/>
    <w:rsid w:val="003A1D68"/>
    <w:rsid w:val="003A310F"/>
    <w:rsid w:val="003A6A8B"/>
    <w:rsid w:val="003C381A"/>
    <w:rsid w:val="003C72E1"/>
    <w:rsid w:val="00417ABE"/>
    <w:rsid w:val="00435D9E"/>
    <w:rsid w:val="004454CB"/>
    <w:rsid w:val="00470F79"/>
    <w:rsid w:val="00481990"/>
    <w:rsid w:val="004A525F"/>
    <w:rsid w:val="004D1924"/>
    <w:rsid w:val="0051384B"/>
    <w:rsid w:val="0051406E"/>
    <w:rsid w:val="005415F3"/>
    <w:rsid w:val="005449EF"/>
    <w:rsid w:val="00551AB6"/>
    <w:rsid w:val="0055225C"/>
    <w:rsid w:val="005546A0"/>
    <w:rsid w:val="00567C7B"/>
    <w:rsid w:val="005B5B62"/>
    <w:rsid w:val="005C349B"/>
    <w:rsid w:val="005D735C"/>
    <w:rsid w:val="005E1A38"/>
    <w:rsid w:val="00604CA4"/>
    <w:rsid w:val="006141EA"/>
    <w:rsid w:val="00623077"/>
    <w:rsid w:val="006319AA"/>
    <w:rsid w:val="006321C7"/>
    <w:rsid w:val="00653279"/>
    <w:rsid w:val="00661876"/>
    <w:rsid w:val="00675DF0"/>
    <w:rsid w:val="00683C54"/>
    <w:rsid w:val="006B046C"/>
    <w:rsid w:val="006F1895"/>
    <w:rsid w:val="006F5C63"/>
    <w:rsid w:val="0070358B"/>
    <w:rsid w:val="00706CA7"/>
    <w:rsid w:val="0073147B"/>
    <w:rsid w:val="00737E5B"/>
    <w:rsid w:val="00755E61"/>
    <w:rsid w:val="0079278B"/>
    <w:rsid w:val="00797880"/>
    <w:rsid w:val="007B5E0B"/>
    <w:rsid w:val="00801322"/>
    <w:rsid w:val="00820A57"/>
    <w:rsid w:val="00822678"/>
    <w:rsid w:val="00835788"/>
    <w:rsid w:val="008470FA"/>
    <w:rsid w:val="00847605"/>
    <w:rsid w:val="00861D24"/>
    <w:rsid w:val="008664F5"/>
    <w:rsid w:val="008A4CB0"/>
    <w:rsid w:val="008B48DA"/>
    <w:rsid w:val="008B6E0B"/>
    <w:rsid w:val="008C4112"/>
    <w:rsid w:val="008C4B00"/>
    <w:rsid w:val="00913FBC"/>
    <w:rsid w:val="00916232"/>
    <w:rsid w:val="00932D46"/>
    <w:rsid w:val="00937269"/>
    <w:rsid w:val="00941676"/>
    <w:rsid w:val="00953FC8"/>
    <w:rsid w:val="00984CBF"/>
    <w:rsid w:val="00990C57"/>
    <w:rsid w:val="00991863"/>
    <w:rsid w:val="00992E1A"/>
    <w:rsid w:val="009A7BC5"/>
    <w:rsid w:val="009D10F3"/>
    <w:rsid w:val="009D3BB1"/>
    <w:rsid w:val="00A32962"/>
    <w:rsid w:val="00A43349"/>
    <w:rsid w:val="00A53CBB"/>
    <w:rsid w:val="00A56D03"/>
    <w:rsid w:val="00A75531"/>
    <w:rsid w:val="00A75A82"/>
    <w:rsid w:val="00A90444"/>
    <w:rsid w:val="00A93F0B"/>
    <w:rsid w:val="00A94646"/>
    <w:rsid w:val="00A9608D"/>
    <w:rsid w:val="00AA2928"/>
    <w:rsid w:val="00AD46B4"/>
    <w:rsid w:val="00AE0472"/>
    <w:rsid w:val="00AF71EC"/>
    <w:rsid w:val="00B3417B"/>
    <w:rsid w:val="00B411D4"/>
    <w:rsid w:val="00B8020E"/>
    <w:rsid w:val="00BC73CD"/>
    <w:rsid w:val="00BD1693"/>
    <w:rsid w:val="00BD4D33"/>
    <w:rsid w:val="00BE0017"/>
    <w:rsid w:val="00C16A1B"/>
    <w:rsid w:val="00C30818"/>
    <w:rsid w:val="00C4489C"/>
    <w:rsid w:val="00C44EE9"/>
    <w:rsid w:val="00C76BA7"/>
    <w:rsid w:val="00CA2384"/>
    <w:rsid w:val="00CB4486"/>
    <w:rsid w:val="00CE7BC1"/>
    <w:rsid w:val="00CE7C81"/>
    <w:rsid w:val="00CF1BC1"/>
    <w:rsid w:val="00D34FAC"/>
    <w:rsid w:val="00D3697D"/>
    <w:rsid w:val="00D627BA"/>
    <w:rsid w:val="00D67418"/>
    <w:rsid w:val="00D67F3B"/>
    <w:rsid w:val="00D8704B"/>
    <w:rsid w:val="00DA1719"/>
    <w:rsid w:val="00DA7E12"/>
    <w:rsid w:val="00DC13A2"/>
    <w:rsid w:val="00DE6D1D"/>
    <w:rsid w:val="00DF5E8A"/>
    <w:rsid w:val="00E10893"/>
    <w:rsid w:val="00E12146"/>
    <w:rsid w:val="00E12BE5"/>
    <w:rsid w:val="00E151AF"/>
    <w:rsid w:val="00E24698"/>
    <w:rsid w:val="00E53207"/>
    <w:rsid w:val="00E55B9A"/>
    <w:rsid w:val="00E5649F"/>
    <w:rsid w:val="00E576F7"/>
    <w:rsid w:val="00E709A1"/>
    <w:rsid w:val="00EA4A31"/>
    <w:rsid w:val="00ED53F0"/>
    <w:rsid w:val="00F0534A"/>
    <w:rsid w:val="00F23BB1"/>
    <w:rsid w:val="00F35B17"/>
    <w:rsid w:val="00F50F67"/>
    <w:rsid w:val="00F637B7"/>
    <w:rsid w:val="00F865B0"/>
    <w:rsid w:val="00F877F9"/>
    <w:rsid w:val="00FC0431"/>
    <w:rsid w:val="00FD2FF3"/>
    <w:rsid w:val="00FF3402"/>
    <w:rsid w:val="00FF4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20E"/>
  </w:style>
  <w:style w:type="paragraph" w:styleId="1">
    <w:name w:val="heading 1"/>
    <w:basedOn w:val="a"/>
    <w:next w:val="a"/>
    <w:link w:val="10"/>
    <w:uiPriority w:val="9"/>
    <w:qFormat/>
    <w:rsid w:val="00C76B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E7C81"/>
    <w:rPr>
      <w:b/>
      <w:bCs/>
    </w:rPr>
  </w:style>
  <w:style w:type="character" w:customStyle="1" w:styleId="copyright-span">
    <w:name w:val="copyright-span"/>
    <w:basedOn w:val="a0"/>
    <w:rsid w:val="00847605"/>
  </w:style>
  <w:style w:type="character" w:styleId="a4">
    <w:name w:val="Hyperlink"/>
    <w:basedOn w:val="a0"/>
    <w:uiPriority w:val="99"/>
    <w:semiHidden/>
    <w:unhideWhenUsed/>
    <w:rsid w:val="0084760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84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6B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C76BA7"/>
    <w:pPr>
      <w:ind w:left="720"/>
      <w:contextualSpacing/>
    </w:pPr>
  </w:style>
  <w:style w:type="paragraph" w:styleId="a7">
    <w:name w:val="No Spacing"/>
    <w:uiPriority w:val="1"/>
    <w:qFormat/>
    <w:rsid w:val="003A310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A3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10F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317B69"/>
    <w:rPr>
      <w:color w:val="800080" w:themeColor="followedHyperlink"/>
      <w:u w:val="single"/>
    </w:rPr>
  </w:style>
  <w:style w:type="table" w:styleId="ab">
    <w:name w:val="Table Grid"/>
    <w:basedOn w:val="a1"/>
    <w:uiPriority w:val="59"/>
    <w:rsid w:val="006F1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Гипертекстовая ссылка"/>
    <w:basedOn w:val="a0"/>
    <w:uiPriority w:val="99"/>
    <w:rsid w:val="00861D24"/>
    <w:rPr>
      <w:color w:val="106BBE"/>
    </w:rPr>
  </w:style>
  <w:style w:type="paragraph" w:customStyle="1" w:styleId="ad">
    <w:name w:val="Заголовок статьи"/>
    <w:basedOn w:val="a"/>
    <w:next w:val="a"/>
    <w:uiPriority w:val="99"/>
    <w:rsid w:val="00861D2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861D24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61D24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11">
    <w:name w:val="Без интервала1"/>
    <w:rsid w:val="00861D2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">
    <w:name w:val="Без интервала3"/>
    <w:rsid w:val="00861D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Body Text"/>
    <w:basedOn w:val="a"/>
    <w:link w:val="af1"/>
    <w:rsid w:val="00861D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61D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garantF1://12025267.64" TargetMode="External"/><Relationship Id="rId3" Type="http://schemas.openxmlformats.org/officeDocument/2006/relationships/styles" Target="styles.xml"/><Relationship Id="rId7" Type="http://schemas.openxmlformats.org/officeDocument/2006/relationships/hyperlink" Target="http://mru50.fmbaros.ru" TargetMode="External"/><Relationship Id="rId12" Type="http://schemas.openxmlformats.org/officeDocument/2006/relationships/hyperlink" Target="garantF1://12025267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3FA140022831934E0F41C38A533CA1CA9C2578AF51282BA717DEF381EQ7ZFH" TargetMode="External"/><Relationship Id="rId11" Type="http://schemas.openxmlformats.org/officeDocument/2006/relationships/hyperlink" Target="garantF1://12021081.3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25267.6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5118.0" TargetMode="External"/><Relationship Id="rId14" Type="http://schemas.openxmlformats.org/officeDocument/2006/relationships/hyperlink" Target="garantF1://12025267.64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K107\&#1086;&#1073;&#1084;&#1077;&#1085;%20&#1087;&#1086;%20&#1089;&#1077;&#1090;&#1080;\&#1048;&#1075;&#1085;&#1072;&#1090;&#1100;&#1077;&#1074;&#1072;%20&#1048;.&#1040;\&#1087;&#1088;&#1086;&#1075;&#1088;&#1072;&#1084;&#1084;&#1072;%20&#1087;&#1088;&#1086;&#1092;&#1080;&#1083;&#1072;&#1082;&#1090;&#1080;&#1082;&#1080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aseline="0"/>
            </a:pPr>
            <a:r>
              <a:rPr lang="ru-RU" sz="1200" baseline="0"/>
              <a:t>Количество объектов, включенных в план плановых проверок по категориям риска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г.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Чрезв. высокий риск</c:v>
                </c:pt>
                <c:pt idx="1">
                  <c:v>Высокий риск</c:v>
                </c:pt>
                <c:pt idx="2">
                  <c:v>Значител.риск</c:v>
                </c:pt>
                <c:pt idx="3">
                  <c:v>Средний риск</c:v>
                </c:pt>
                <c:pt idx="4">
                  <c:v>Умеренный риск</c:v>
                </c:pt>
                <c:pt idx="5">
                  <c:v>Низкий риск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</c:v>
                </c:pt>
                <c:pt idx="1">
                  <c:v>5</c:v>
                </c:pt>
                <c:pt idx="2">
                  <c:v>23</c:v>
                </c:pt>
                <c:pt idx="3">
                  <c:v>34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 г.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Чрезв. высокий риск</c:v>
                </c:pt>
                <c:pt idx="1">
                  <c:v>Высокий риск</c:v>
                </c:pt>
                <c:pt idx="2">
                  <c:v>Значител.риск</c:v>
                </c:pt>
                <c:pt idx="3">
                  <c:v>Средний риск</c:v>
                </c:pt>
                <c:pt idx="4">
                  <c:v>Умеренный риск</c:v>
                </c:pt>
                <c:pt idx="5">
                  <c:v>Низкий риск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10</c:v>
                </c:pt>
                <c:pt idx="1">
                  <c:v>39</c:v>
                </c:pt>
                <c:pt idx="2">
                  <c:v>33</c:v>
                </c:pt>
                <c:pt idx="3">
                  <c:v>42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92355584"/>
        <c:axId val="92369664"/>
      </c:barChart>
      <c:catAx>
        <c:axId val="9235558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1000" baseline="0"/>
            </a:pPr>
            <a:endParaRPr lang="ru-RU"/>
          </a:p>
        </c:txPr>
        <c:crossAx val="92369664"/>
        <c:crosses val="autoZero"/>
        <c:auto val="1"/>
        <c:lblAlgn val="ctr"/>
        <c:lblOffset val="100"/>
      </c:catAx>
      <c:valAx>
        <c:axId val="92369664"/>
        <c:scaling>
          <c:orientation val="minMax"/>
        </c:scaling>
        <c:delete val="1"/>
        <c:axPos val="l"/>
        <c:numFmt formatCode="General" sourceLinked="1"/>
        <c:tickLblPos val="none"/>
        <c:crossAx val="92355584"/>
        <c:crosses val="autoZero"/>
        <c:crossBetween val="between"/>
      </c:valAx>
    </c:plotArea>
    <c:legend>
      <c:legendPos val="r"/>
      <c:txPr>
        <a:bodyPr/>
        <a:lstStyle/>
        <a:p>
          <a:pPr>
            <a:defRPr sz="1200" baseline="0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92460-194B-4987-8F38-628D4BDC9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9</Pages>
  <Words>2384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Larisa</cp:lastModifiedBy>
  <cp:revision>116</cp:revision>
  <dcterms:created xsi:type="dcterms:W3CDTF">2018-05-08T07:20:00Z</dcterms:created>
  <dcterms:modified xsi:type="dcterms:W3CDTF">2018-05-22T06:13:00Z</dcterms:modified>
</cp:coreProperties>
</file>